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33A4" w14:textId="227739DF" w:rsidR="00757CB5" w:rsidRDefault="00757CB5" w:rsidP="001930DE">
      <w:pPr>
        <w:pStyle w:val="Subtitle"/>
        <w:ind w:left="0"/>
        <w:jc w:val="center"/>
        <w:rPr>
          <w:noProof/>
          <w:sz w:val="44"/>
          <w:szCs w:val="44"/>
        </w:rPr>
      </w:pPr>
      <w:r w:rsidRPr="001930DE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B0E6AEA" wp14:editId="5CD36A41">
                <wp:simplePos x="0" y="0"/>
                <wp:positionH relativeFrom="page">
                  <wp:align>left</wp:align>
                </wp:positionH>
                <wp:positionV relativeFrom="paragraph">
                  <wp:posOffset>-910974</wp:posOffset>
                </wp:positionV>
                <wp:extent cx="7769757" cy="2993366"/>
                <wp:effectExtent l="0" t="0" r="2222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9757" cy="29933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25983" id="Rectangle 4" o:spid="_x0000_s1026" style="position:absolute;margin-left:0;margin-top:-71.75pt;width:611.8pt;height:235.7pt;z-index:-251657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4tgwIAAIYFAAAOAAAAZHJzL2Uyb0RvYy54bWysVN9vGjEMfp+0/yHK+3pAKRTUo0KtOk3q&#10;WrR26nOaS3qRkjhLAgf76+fkjgP1xx6m8XA4jv3Z/mL74nJrNNkIHxTYkg5PBpQIy6FS9qWkPx9v&#10;vpxTEiKzFdNgRUl3ItDLxedPF42bixHUoCvhCYLYMG9cSesY3bwoAq+FYeEEnLB4KcEbFvHoX4rK&#10;swbRjS5Gg8GkaMBXzgMXIaD2ur2ki4wvpeDxXsogItElxdxi/vr8fU7fYnHB5i+euVrxLg32D1kY&#10;piwG7aGuWWRk7dUbKKO4hwAynnAwBUipuMg1YDXDwatqHmrmRK4FyQmupyn8P1h+t3lwK480NC7M&#10;A4qpiq30Jv1jfmSbydr1ZIltJByV0+lkNj2bUsLxbjSbnZ5OJonO4uDufIhfBRiShJJ6fI1MEtvc&#10;htia7k1StABaVTdK63xIHSCutCcbhm/HOBc2DrO7XpvvULX68QB/7SuiGt+6VU/2aswm91JCyrkd&#10;BSkOJWcp7rRIobX9ISRRFRY5ygF7hLe5hJpVolWffRgzAyZkicX12G0xH2C37HT2yVXkZu6dB39L&#10;rHXuPXJksLF3NsqCfw9AI8Nd5NYeKTuiJonPUO1WnnhoRyk4fqPwdW9ZiCvmcXZwynAfxHv8SA1N&#10;SaGTKKnB/35Pn+yxpfGWkgZnsaTh15p5QYn+ZrHZZ8PxOA1vPozPpiM8+OOb5+MbuzZXgC0zxM3j&#10;eBaTfdR7UXowT7g2likqXjHLMXZJefT7w1VsdwQuHi6Wy2yGA+tYvLUPjifwxGrq3sftE/Oua/GI&#10;03EH+7ll81ed3tomTwvLdQSp8hgceO34xmHPzdotprRNjs/Z6rA+F38AAAD//wMAUEsDBBQABgAI&#10;AAAAIQDab6YT3QAAAAoBAAAPAAAAZHJzL2Rvd25yZXYueG1sTI/BTsMwEETvSPyDtUjcWqdOCRCy&#10;qVClihMHChJXN16SiHgdbKcNf497osfRjGbeVJvZDuJIPvSOEVbLDARx40zPLcLH+27xACJEzUYP&#10;jgnhlwJs6uurSpfGnfiNjvvYilTCodQIXYxjKWVoOrI6LN1InLwv562OSfpWGq9PqdwOUmVZIa3u&#10;OS10eqRtR833frIIBb/yy49Z79R2+vSt8sT9nhBvb+bnJxCR5vgfhjN+Qoc6MR3cxCaIASEdiQiL&#10;1Tq/A3H2lcoLEAeEXN0/gqwreXmh/gMAAP//AwBQSwECLQAUAAYACAAAACEAtoM4kv4AAADhAQAA&#10;EwAAAAAAAAAAAAAAAAAAAAAAW0NvbnRlbnRfVHlwZXNdLnhtbFBLAQItABQABgAIAAAAIQA4/SH/&#10;1gAAAJQBAAALAAAAAAAAAAAAAAAAAC8BAABfcmVscy8ucmVsc1BLAQItABQABgAIAAAAIQDJhK4t&#10;gwIAAIYFAAAOAAAAAAAAAAAAAAAAAC4CAABkcnMvZTJvRG9jLnhtbFBLAQItABQABgAIAAAAIQDa&#10;b6YT3QAAAAoBAAAPAAAAAAAAAAAAAAAAAN0EAABkcnMvZG93bnJldi54bWxQSwUGAAAAAAQABADz&#10;AAAA5wUAAAAA&#10;" fillcolor="#b4c6e7 [1300]" strokecolor="#1f3763 [1604]" strokeweight="1pt">
                <w10:wrap anchorx="page"/>
              </v:rect>
            </w:pict>
          </mc:Fallback>
        </mc:AlternateContent>
      </w:r>
      <w:r w:rsidRPr="00757CB5">
        <w:rPr>
          <w:rFonts w:asciiTheme="majorHAnsi" w:eastAsiaTheme="majorEastAsia" w:hAnsiTheme="majorHAnsi" w:cstheme="majorBidi"/>
          <w:color w:val="auto"/>
          <w:spacing w:val="-10"/>
          <w:kern w:val="28"/>
          <w:sz w:val="56"/>
          <w:szCs w:val="56"/>
        </w:rPr>
        <w:t>Frequently Asked (Data) Questions</w:t>
      </w:r>
    </w:p>
    <w:p w14:paraId="01B18FEA" w14:textId="0D30C160" w:rsidR="000D4791" w:rsidRPr="00757CB5" w:rsidRDefault="00035F60" w:rsidP="00757CB5">
      <w:pPr>
        <w:pStyle w:val="Subtitle"/>
        <w:ind w:left="0"/>
        <w:jc w:val="center"/>
        <w:rPr>
          <w:sz w:val="44"/>
          <w:szCs w:val="44"/>
        </w:rPr>
      </w:pPr>
      <w:r w:rsidRPr="001930DE">
        <w:rPr>
          <w:sz w:val="44"/>
          <w:szCs w:val="44"/>
        </w:rPr>
        <w:t>VA Access and Community Care Engagement Network Team (ACCENT)</w:t>
      </w:r>
    </w:p>
    <w:p w14:paraId="361B9319" w14:textId="70DC8DC4" w:rsidR="000D4791" w:rsidRPr="00BE639C" w:rsidRDefault="00EA2E3E" w:rsidP="000D4791">
      <w:pPr>
        <w:ind w:left="-630"/>
        <w:rPr>
          <w:sz w:val="18"/>
          <w:szCs w:val="18"/>
        </w:rPr>
      </w:pPr>
      <w:r w:rsidRPr="5CC93899">
        <w:rPr>
          <w:sz w:val="18"/>
          <w:szCs w:val="18"/>
        </w:rPr>
        <w:t xml:space="preserve">This document presents answers to questions </w:t>
      </w:r>
      <w:r w:rsidR="000D4791" w:rsidRPr="5CC93899">
        <w:rPr>
          <w:sz w:val="18"/>
          <w:szCs w:val="18"/>
        </w:rPr>
        <w:t>frequently</w:t>
      </w:r>
      <w:r w:rsidRPr="5CC93899">
        <w:rPr>
          <w:sz w:val="18"/>
          <w:szCs w:val="18"/>
        </w:rPr>
        <w:t xml:space="preserve"> asked about access and community care data. </w:t>
      </w:r>
      <w:r w:rsidR="002B4C72" w:rsidRPr="5CC93899">
        <w:rPr>
          <w:sz w:val="18"/>
          <w:szCs w:val="18"/>
        </w:rPr>
        <w:t>Users should asses</w:t>
      </w:r>
      <w:r w:rsidR="3054B2C9" w:rsidRPr="5CC93899">
        <w:rPr>
          <w:sz w:val="18"/>
          <w:szCs w:val="18"/>
        </w:rPr>
        <w:t>s</w:t>
      </w:r>
      <w:r w:rsidR="002B4C72" w:rsidRPr="5CC93899">
        <w:rPr>
          <w:sz w:val="18"/>
          <w:szCs w:val="18"/>
        </w:rPr>
        <w:t xml:space="preserve"> whether the answers provided </w:t>
      </w:r>
      <w:r w:rsidR="002E0236">
        <w:rPr>
          <w:sz w:val="18"/>
          <w:szCs w:val="18"/>
        </w:rPr>
        <w:t>align with</w:t>
      </w:r>
      <w:r w:rsidR="002B4C72" w:rsidRPr="5CC93899">
        <w:rPr>
          <w:sz w:val="18"/>
          <w:szCs w:val="18"/>
        </w:rPr>
        <w:t xml:space="preserve"> their </w:t>
      </w:r>
      <w:r w:rsidR="000D4791" w:rsidRPr="5CC93899">
        <w:rPr>
          <w:sz w:val="18"/>
          <w:szCs w:val="18"/>
        </w:rPr>
        <w:t>particular</w:t>
      </w:r>
      <w:r w:rsidR="002B4C72" w:rsidRPr="5CC93899">
        <w:rPr>
          <w:sz w:val="18"/>
          <w:szCs w:val="18"/>
        </w:rPr>
        <w:t xml:space="preserve"> study needs. </w:t>
      </w:r>
      <w:r w:rsidR="000D4791" w:rsidRPr="5CC93899">
        <w:rPr>
          <w:sz w:val="18"/>
          <w:szCs w:val="18"/>
        </w:rPr>
        <w:t>Please consult with the study principal investigator (PI), Access and Community Care Engagement Network Team (ACCENT), Health Economics Resource Center (HERC) and/or VA Information Resource Center (VIReC) regarding study-specific questions as appropriate.</w:t>
      </w:r>
    </w:p>
    <w:p w14:paraId="5BD44C5D" w14:textId="77777777" w:rsidR="00FD7106" w:rsidRDefault="00FD7106" w:rsidP="00882127">
      <w:pPr>
        <w:jc w:val="center"/>
      </w:pPr>
    </w:p>
    <w:p w14:paraId="00CF7385" w14:textId="5E32BEF3" w:rsidR="00882127" w:rsidRDefault="00882127" w:rsidP="00882127">
      <w:pPr>
        <w:jc w:val="center"/>
      </w:pPr>
      <w:r>
        <w:t>Revision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82127" w14:paraId="5BFD95FB" w14:textId="77777777" w:rsidTr="000D4756">
        <w:tc>
          <w:tcPr>
            <w:tcW w:w="3116" w:type="dxa"/>
          </w:tcPr>
          <w:p w14:paraId="318F60C7" w14:textId="77777777" w:rsidR="00882127" w:rsidRDefault="00882127" w:rsidP="000D4756">
            <w:r>
              <w:t>Author(s)</w:t>
            </w:r>
          </w:p>
        </w:tc>
        <w:tc>
          <w:tcPr>
            <w:tcW w:w="3117" w:type="dxa"/>
          </w:tcPr>
          <w:p w14:paraId="64807341" w14:textId="77777777" w:rsidR="00882127" w:rsidRDefault="00882127" w:rsidP="000D4756">
            <w:r>
              <w:t>Date</w:t>
            </w:r>
          </w:p>
        </w:tc>
        <w:tc>
          <w:tcPr>
            <w:tcW w:w="3117" w:type="dxa"/>
          </w:tcPr>
          <w:p w14:paraId="2ED27C76" w14:textId="4E1A22C7" w:rsidR="00882127" w:rsidRDefault="00882127" w:rsidP="000D4756">
            <w:r>
              <w:t>Description</w:t>
            </w:r>
          </w:p>
        </w:tc>
      </w:tr>
      <w:tr w:rsidR="00882127" w14:paraId="1723FDFC" w14:textId="77777777" w:rsidTr="000D4756">
        <w:tc>
          <w:tcPr>
            <w:tcW w:w="3116" w:type="dxa"/>
          </w:tcPr>
          <w:p w14:paraId="2A6F933B" w14:textId="77777777" w:rsidR="00882127" w:rsidRDefault="00882127" w:rsidP="006C71B3">
            <w:pPr>
              <w:ind w:left="0"/>
            </w:pPr>
            <w:r>
              <w:t>Erin Beilstein-Wedel</w:t>
            </w:r>
          </w:p>
          <w:p w14:paraId="156FF822" w14:textId="77777777" w:rsidR="00882127" w:rsidRDefault="00882127" w:rsidP="006C71B3">
            <w:pPr>
              <w:ind w:left="0"/>
            </w:pPr>
            <w:r>
              <w:t>Megan Vanneman</w:t>
            </w:r>
          </w:p>
        </w:tc>
        <w:tc>
          <w:tcPr>
            <w:tcW w:w="3117" w:type="dxa"/>
          </w:tcPr>
          <w:p w14:paraId="038EDE96" w14:textId="16D2BA71" w:rsidR="00882127" w:rsidRDefault="00882127" w:rsidP="006C71B3">
            <w:pPr>
              <w:ind w:left="10"/>
            </w:pPr>
            <w:r>
              <w:t>202</w:t>
            </w:r>
            <w:r w:rsidR="000D4791">
              <w:t>5</w:t>
            </w:r>
            <w:r w:rsidR="00064015">
              <w:t>May</w:t>
            </w:r>
            <w:r w:rsidR="001F7EEE">
              <w:t>15</w:t>
            </w:r>
          </w:p>
        </w:tc>
        <w:tc>
          <w:tcPr>
            <w:tcW w:w="3117" w:type="dxa"/>
          </w:tcPr>
          <w:p w14:paraId="1AFDD6BE" w14:textId="2A21A13A" w:rsidR="00882127" w:rsidRDefault="00882127" w:rsidP="006C71B3">
            <w:pPr>
              <w:ind w:left="-50"/>
            </w:pPr>
            <w:r>
              <w:t>Original</w:t>
            </w:r>
          </w:p>
        </w:tc>
      </w:tr>
    </w:tbl>
    <w:p w14:paraId="61F00251" w14:textId="77777777" w:rsidR="009B6B22" w:rsidRDefault="009B6B22" w:rsidP="009B6B22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id w:val="-1061290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1078209" w14:textId="2FEEF269" w:rsidR="004E2448" w:rsidRDefault="004E2448">
          <w:pPr>
            <w:pStyle w:val="TOCHeading"/>
          </w:pPr>
          <w:r>
            <w:t>Contents</w:t>
          </w:r>
        </w:p>
        <w:p w14:paraId="2B60C22D" w14:textId="0E62C1A4" w:rsidR="00022553" w:rsidRDefault="00790EEF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r>
            <w:rPr>
              <w:i/>
            </w:rPr>
            <w:fldChar w:fldCharType="begin"/>
          </w:r>
          <w:r>
            <w:rPr>
              <w:i/>
            </w:rPr>
            <w:instrText xml:space="preserve"> TOC \o "1-3" \h \z \u </w:instrText>
          </w:r>
          <w:r>
            <w:rPr>
              <w:i/>
            </w:rPr>
            <w:fldChar w:fldCharType="separate"/>
          </w:r>
          <w:hyperlink w:anchor="_Toc197939066" w:history="1">
            <w:r w:rsidR="00022553" w:rsidRPr="008653E6">
              <w:rPr>
                <w:rStyle w:val="Hyperlink"/>
                <w:noProof/>
              </w:rPr>
              <w:t>What is the difference between diagnosis in CDS_Claim_Diagnosis vs CDS_Claim_Line_Diagnosis?</w:t>
            </w:r>
            <w:r w:rsidR="00022553">
              <w:rPr>
                <w:noProof/>
                <w:webHidden/>
              </w:rPr>
              <w:tab/>
            </w:r>
            <w:r w:rsidR="00022553">
              <w:rPr>
                <w:noProof/>
                <w:webHidden/>
              </w:rPr>
              <w:fldChar w:fldCharType="begin"/>
            </w:r>
            <w:r w:rsidR="00022553">
              <w:rPr>
                <w:noProof/>
                <w:webHidden/>
              </w:rPr>
              <w:instrText xml:space="preserve"> PAGEREF _Toc197939066 \h </w:instrText>
            </w:r>
            <w:r w:rsidR="00022553">
              <w:rPr>
                <w:noProof/>
                <w:webHidden/>
              </w:rPr>
            </w:r>
            <w:r w:rsidR="00022553">
              <w:rPr>
                <w:noProof/>
                <w:webHidden/>
              </w:rPr>
              <w:fldChar w:fldCharType="separate"/>
            </w:r>
            <w:r w:rsidR="005E40AF">
              <w:rPr>
                <w:noProof/>
                <w:webHidden/>
              </w:rPr>
              <w:t>1</w:t>
            </w:r>
            <w:r w:rsidR="00022553">
              <w:rPr>
                <w:noProof/>
                <w:webHidden/>
              </w:rPr>
              <w:fldChar w:fldCharType="end"/>
            </w:r>
          </w:hyperlink>
        </w:p>
        <w:p w14:paraId="3A05F843" w14:textId="1FCEE5A0" w:rsidR="00022553" w:rsidRDefault="00000000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197939067" w:history="1">
            <w:r w:rsidR="00022553" w:rsidRPr="008653E6">
              <w:rPr>
                <w:rStyle w:val="Hyperlink"/>
                <w:noProof/>
              </w:rPr>
              <w:t>Where can I find pharmacy claims?</w:t>
            </w:r>
            <w:r w:rsidR="00022553">
              <w:rPr>
                <w:noProof/>
                <w:webHidden/>
              </w:rPr>
              <w:tab/>
            </w:r>
            <w:r w:rsidR="00022553">
              <w:rPr>
                <w:noProof/>
                <w:webHidden/>
              </w:rPr>
              <w:fldChar w:fldCharType="begin"/>
            </w:r>
            <w:r w:rsidR="00022553">
              <w:rPr>
                <w:noProof/>
                <w:webHidden/>
              </w:rPr>
              <w:instrText xml:space="preserve"> PAGEREF _Toc197939067 \h </w:instrText>
            </w:r>
            <w:r w:rsidR="00022553">
              <w:rPr>
                <w:noProof/>
                <w:webHidden/>
              </w:rPr>
            </w:r>
            <w:r w:rsidR="00022553">
              <w:rPr>
                <w:noProof/>
                <w:webHidden/>
              </w:rPr>
              <w:fldChar w:fldCharType="separate"/>
            </w:r>
            <w:r w:rsidR="005E40AF">
              <w:rPr>
                <w:noProof/>
                <w:webHidden/>
              </w:rPr>
              <w:t>1</w:t>
            </w:r>
            <w:r w:rsidR="00022553">
              <w:rPr>
                <w:noProof/>
                <w:webHidden/>
              </w:rPr>
              <w:fldChar w:fldCharType="end"/>
            </w:r>
          </w:hyperlink>
        </w:p>
        <w:p w14:paraId="1211F9DC" w14:textId="7F67CBEE" w:rsidR="00022553" w:rsidRDefault="00000000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noProof/>
              <w:sz w:val="24"/>
              <w:szCs w:val="24"/>
            </w:rPr>
          </w:pPr>
          <w:hyperlink w:anchor="_Toc197939068" w:history="1">
            <w:r w:rsidR="00022553" w:rsidRPr="008653E6">
              <w:rPr>
                <w:rStyle w:val="Hyperlink"/>
                <w:noProof/>
              </w:rPr>
              <w:t>Additional Data Sources for Operations</w:t>
            </w:r>
            <w:r w:rsidR="00022553">
              <w:rPr>
                <w:noProof/>
                <w:webHidden/>
              </w:rPr>
              <w:tab/>
            </w:r>
            <w:r w:rsidR="00022553">
              <w:rPr>
                <w:noProof/>
                <w:webHidden/>
              </w:rPr>
              <w:fldChar w:fldCharType="begin"/>
            </w:r>
            <w:r w:rsidR="00022553">
              <w:rPr>
                <w:noProof/>
                <w:webHidden/>
              </w:rPr>
              <w:instrText xml:space="preserve"> PAGEREF _Toc197939068 \h </w:instrText>
            </w:r>
            <w:r w:rsidR="00022553">
              <w:rPr>
                <w:noProof/>
                <w:webHidden/>
              </w:rPr>
            </w:r>
            <w:r w:rsidR="00022553">
              <w:rPr>
                <w:noProof/>
                <w:webHidden/>
              </w:rPr>
              <w:fldChar w:fldCharType="separate"/>
            </w:r>
            <w:r w:rsidR="005E40AF">
              <w:rPr>
                <w:noProof/>
                <w:webHidden/>
              </w:rPr>
              <w:t>2</w:t>
            </w:r>
            <w:r w:rsidR="00022553">
              <w:rPr>
                <w:noProof/>
                <w:webHidden/>
              </w:rPr>
              <w:fldChar w:fldCharType="end"/>
            </w:r>
          </w:hyperlink>
        </w:p>
        <w:p w14:paraId="56AB2664" w14:textId="5187A66F" w:rsidR="00022553" w:rsidRDefault="00000000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197939069" w:history="1">
            <w:r w:rsidR="00022553" w:rsidRPr="008653E6">
              <w:rPr>
                <w:rStyle w:val="Hyperlink"/>
                <w:noProof/>
              </w:rPr>
              <w:t>How do I get more information about providers?</w:t>
            </w:r>
            <w:r w:rsidR="00022553">
              <w:rPr>
                <w:noProof/>
                <w:webHidden/>
              </w:rPr>
              <w:tab/>
            </w:r>
            <w:r w:rsidR="00022553">
              <w:rPr>
                <w:noProof/>
                <w:webHidden/>
              </w:rPr>
              <w:fldChar w:fldCharType="begin"/>
            </w:r>
            <w:r w:rsidR="00022553">
              <w:rPr>
                <w:noProof/>
                <w:webHidden/>
              </w:rPr>
              <w:instrText xml:space="preserve"> PAGEREF _Toc197939069 \h </w:instrText>
            </w:r>
            <w:r w:rsidR="00022553">
              <w:rPr>
                <w:noProof/>
                <w:webHidden/>
              </w:rPr>
            </w:r>
            <w:r w:rsidR="00022553">
              <w:rPr>
                <w:noProof/>
                <w:webHidden/>
              </w:rPr>
              <w:fldChar w:fldCharType="separate"/>
            </w:r>
            <w:r w:rsidR="005E40AF">
              <w:rPr>
                <w:noProof/>
                <w:webHidden/>
              </w:rPr>
              <w:t>2</w:t>
            </w:r>
            <w:r w:rsidR="00022553">
              <w:rPr>
                <w:noProof/>
                <w:webHidden/>
              </w:rPr>
              <w:fldChar w:fldCharType="end"/>
            </w:r>
          </w:hyperlink>
        </w:p>
        <w:p w14:paraId="7EECB060" w14:textId="5B28FD6F" w:rsidR="00022553" w:rsidRDefault="00000000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noProof/>
              <w:sz w:val="24"/>
              <w:szCs w:val="24"/>
            </w:rPr>
          </w:pPr>
          <w:hyperlink w:anchor="_Toc197939070" w:history="1">
            <w:r w:rsidR="00022553" w:rsidRPr="008653E6">
              <w:rPr>
                <w:rStyle w:val="Hyperlink"/>
                <w:noProof/>
              </w:rPr>
              <w:t>Accessing NPPES Data</w:t>
            </w:r>
            <w:r w:rsidR="00022553">
              <w:rPr>
                <w:noProof/>
                <w:webHidden/>
              </w:rPr>
              <w:tab/>
            </w:r>
            <w:r w:rsidR="00022553">
              <w:rPr>
                <w:noProof/>
                <w:webHidden/>
              </w:rPr>
              <w:fldChar w:fldCharType="begin"/>
            </w:r>
            <w:r w:rsidR="00022553">
              <w:rPr>
                <w:noProof/>
                <w:webHidden/>
              </w:rPr>
              <w:instrText xml:space="preserve"> PAGEREF _Toc197939070 \h </w:instrText>
            </w:r>
            <w:r w:rsidR="00022553">
              <w:rPr>
                <w:noProof/>
                <w:webHidden/>
              </w:rPr>
            </w:r>
            <w:r w:rsidR="00022553">
              <w:rPr>
                <w:noProof/>
                <w:webHidden/>
              </w:rPr>
              <w:fldChar w:fldCharType="separate"/>
            </w:r>
            <w:r w:rsidR="005E40AF">
              <w:rPr>
                <w:noProof/>
                <w:webHidden/>
              </w:rPr>
              <w:t>2</w:t>
            </w:r>
            <w:r w:rsidR="00022553">
              <w:rPr>
                <w:noProof/>
                <w:webHidden/>
              </w:rPr>
              <w:fldChar w:fldCharType="end"/>
            </w:r>
          </w:hyperlink>
        </w:p>
        <w:p w14:paraId="59376236" w14:textId="6F1D22EF" w:rsidR="00022553" w:rsidRDefault="00000000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noProof/>
              <w:sz w:val="24"/>
              <w:szCs w:val="24"/>
            </w:rPr>
          </w:pPr>
          <w:hyperlink w:anchor="_Toc197939071" w:history="1">
            <w:r w:rsidR="00022553" w:rsidRPr="008653E6">
              <w:rPr>
                <w:rStyle w:val="Hyperlink"/>
                <w:noProof/>
              </w:rPr>
              <w:t>NPPES fields of interest</w:t>
            </w:r>
            <w:r w:rsidR="00022553">
              <w:rPr>
                <w:noProof/>
                <w:webHidden/>
              </w:rPr>
              <w:tab/>
            </w:r>
            <w:r w:rsidR="00022553">
              <w:rPr>
                <w:noProof/>
                <w:webHidden/>
              </w:rPr>
              <w:fldChar w:fldCharType="begin"/>
            </w:r>
            <w:r w:rsidR="00022553">
              <w:rPr>
                <w:noProof/>
                <w:webHidden/>
              </w:rPr>
              <w:instrText xml:space="preserve"> PAGEREF _Toc197939071 \h </w:instrText>
            </w:r>
            <w:r w:rsidR="00022553">
              <w:rPr>
                <w:noProof/>
                <w:webHidden/>
              </w:rPr>
            </w:r>
            <w:r w:rsidR="00022553">
              <w:rPr>
                <w:noProof/>
                <w:webHidden/>
              </w:rPr>
              <w:fldChar w:fldCharType="separate"/>
            </w:r>
            <w:r w:rsidR="005E40AF">
              <w:rPr>
                <w:noProof/>
                <w:webHidden/>
              </w:rPr>
              <w:t>2</w:t>
            </w:r>
            <w:r w:rsidR="00022553">
              <w:rPr>
                <w:noProof/>
                <w:webHidden/>
              </w:rPr>
              <w:fldChar w:fldCharType="end"/>
            </w:r>
          </w:hyperlink>
        </w:p>
        <w:p w14:paraId="3CBF9DE4" w14:textId="57F7A6CE" w:rsidR="00022553" w:rsidRDefault="00000000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noProof/>
              <w:sz w:val="24"/>
              <w:szCs w:val="24"/>
            </w:rPr>
          </w:pPr>
          <w:hyperlink w:anchor="_Toc197939072" w:history="1">
            <w:r w:rsidR="00022553" w:rsidRPr="008653E6">
              <w:rPr>
                <w:rStyle w:val="Hyperlink"/>
                <w:noProof/>
              </w:rPr>
              <w:t>Notes about NPPES data</w:t>
            </w:r>
            <w:r w:rsidR="00022553">
              <w:rPr>
                <w:noProof/>
                <w:webHidden/>
              </w:rPr>
              <w:tab/>
            </w:r>
            <w:r w:rsidR="00022553">
              <w:rPr>
                <w:noProof/>
                <w:webHidden/>
              </w:rPr>
              <w:fldChar w:fldCharType="begin"/>
            </w:r>
            <w:r w:rsidR="00022553">
              <w:rPr>
                <w:noProof/>
                <w:webHidden/>
              </w:rPr>
              <w:instrText xml:space="preserve"> PAGEREF _Toc197939072 \h </w:instrText>
            </w:r>
            <w:r w:rsidR="00022553">
              <w:rPr>
                <w:noProof/>
                <w:webHidden/>
              </w:rPr>
            </w:r>
            <w:r w:rsidR="00022553">
              <w:rPr>
                <w:noProof/>
                <w:webHidden/>
              </w:rPr>
              <w:fldChar w:fldCharType="separate"/>
            </w:r>
            <w:r w:rsidR="005E40AF">
              <w:rPr>
                <w:noProof/>
                <w:webHidden/>
              </w:rPr>
              <w:t>3</w:t>
            </w:r>
            <w:r w:rsidR="00022553">
              <w:rPr>
                <w:noProof/>
                <w:webHidden/>
              </w:rPr>
              <w:fldChar w:fldCharType="end"/>
            </w:r>
          </w:hyperlink>
        </w:p>
        <w:p w14:paraId="1E18F95D" w14:textId="39747FB8" w:rsidR="00022553" w:rsidRDefault="00000000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197939073" w:history="1">
            <w:r w:rsidR="00022553" w:rsidRPr="008653E6">
              <w:rPr>
                <w:rStyle w:val="Hyperlink"/>
                <w:noProof/>
              </w:rPr>
              <w:t>How can I know where the service on a claim took place?</w:t>
            </w:r>
            <w:r w:rsidR="00022553">
              <w:rPr>
                <w:noProof/>
                <w:webHidden/>
              </w:rPr>
              <w:tab/>
            </w:r>
            <w:r w:rsidR="00022553">
              <w:rPr>
                <w:noProof/>
                <w:webHidden/>
              </w:rPr>
              <w:fldChar w:fldCharType="begin"/>
            </w:r>
            <w:r w:rsidR="00022553">
              <w:rPr>
                <w:noProof/>
                <w:webHidden/>
              </w:rPr>
              <w:instrText xml:space="preserve"> PAGEREF _Toc197939073 \h </w:instrText>
            </w:r>
            <w:r w:rsidR="00022553">
              <w:rPr>
                <w:noProof/>
                <w:webHidden/>
              </w:rPr>
            </w:r>
            <w:r w:rsidR="00022553">
              <w:rPr>
                <w:noProof/>
                <w:webHidden/>
              </w:rPr>
              <w:fldChar w:fldCharType="separate"/>
            </w:r>
            <w:r w:rsidR="005E40AF">
              <w:rPr>
                <w:noProof/>
                <w:webHidden/>
              </w:rPr>
              <w:t>3</w:t>
            </w:r>
            <w:r w:rsidR="00022553">
              <w:rPr>
                <w:noProof/>
                <w:webHidden/>
              </w:rPr>
              <w:fldChar w:fldCharType="end"/>
            </w:r>
          </w:hyperlink>
        </w:p>
        <w:p w14:paraId="3F232DD7" w14:textId="5461890D" w:rsidR="00022553" w:rsidRDefault="00000000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noProof/>
              <w:sz w:val="24"/>
              <w:szCs w:val="24"/>
            </w:rPr>
          </w:pPr>
          <w:hyperlink w:anchor="_Toc197939074" w:history="1">
            <w:r w:rsidR="00022553" w:rsidRPr="008653E6">
              <w:rPr>
                <w:rStyle w:val="Hyperlink"/>
                <w:noProof/>
              </w:rPr>
              <w:t>Type of Location</w:t>
            </w:r>
            <w:r w:rsidR="00022553">
              <w:rPr>
                <w:noProof/>
                <w:webHidden/>
              </w:rPr>
              <w:tab/>
            </w:r>
            <w:r w:rsidR="00022553">
              <w:rPr>
                <w:noProof/>
                <w:webHidden/>
              </w:rPr>
              <w:fldChar w:fldCharType="begin"/>
            </w:r>
            <w:r w:rsidR="00022553">
              <w:rPr>
                <w:noProof/>
                <w:webHidden/>
              </w:rPr>
              <w:instrText xml:space="preserve"> PAGEREF _Toc197939074 \h </w:instrText>
            </w:r>
            <w:r w:rsidR="00022553">
              <w:rPr>
                <w:noProof/>
                <w:webHidden/>
              </w:rPr>
            </w:r>
            <w:r w:rsidR="00022553">
              <w:rPr>
                <w:noProof/>
                <w:webHidden/>
              </w:rPr>
              <w:fldChar w:fldCharType="separate"/>
            </w:r>
            <w:r w:rsidR="005E40AF">
              <w:rPr>
                <w:noProof/>
                <w:webHidden/>
              </w:rPr>
              <w:t>3</w:t>
            </w:r>
            <w:r w:rsidR="00022553">
              <w:rPr>
                <w:noProof/>
                <w:webHidden/>
              </w:rPr>
              <w:fldChar w:fldCharType="end"/>
            </w:r>
          </w:hyperlink>
        </w:p>
        <w:p w14:paraId="43A26EC4" w14:textId="1EA60EE8" w:rsidR="00022553" w:rsidRDefault="00000000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noProof/>
              <w:sz w:val="24"/>
              <w:szCs w:val="24"/>
            </w:rPr>
          </w:pPr>
          <w:hyperlink w:anchor="_Toc197939075" w:history="1">
            <w:r w:rsidR="00022553" w:rsidRPr="008653E6">
              <w:rPr>
                <w:rStyle w:val="Hyperlink"/>
                <w:noProof/>
              </w:rPr>
              <w:t>Address</w:t>
            </w:r>
            <w:r w:rsidR="00022553">
              <w:rPr>
                <w:noProof/>
                <w:webHidden/>
              </w:rPr>
              <w:tab/>
            </w:r>
            <w:r w:rsidR="00022553">
              <w:rPr>
                <w:noProof/>
                <w:webHidden/>
              </w:rPr>
              <w:fldChar w:fldCharType="begin"/>
            </w:r>
            <w:r w:rsidR="00022553">
              <w:rPr>
                <w:noProof/>
                <w:webHidden/>
              </w:rPr>
              <w:instrText xml:space="preserve"> PAGEREF _Toc197939075 \h </w:instrText>
            </w:r>
            <w:r w:rsidR="00022553">
              <w:rPr>
                <w:noProof/>
                <w:webHidden/>
              </w:rPr>
            </w:r>
            <w:r w:rsidR="00022553">
              <w:rPr>
                <w:noProof/>
                <w:webHidden/>
              </w:rPr>
              <w:fldChar w:fldCharType="separate"/>
            </w:r>
            <w:r w:rsidR="005E40AF">
              <w:rPr>
                <w:noProof/>
                <w:webHidden/>
              </w:rPr>
              <w:t>3</w:t>
            </w:r>
            <w:r w:rsidR="00022553">
              <w:rPr>
                <w:noProof/>
                <w:webHidden/>
              </w:rPr>
              <w:fldChar w:fldCharType="end"/>
            </w:r>
          </w:hyperlink>
        </w:p>
        <w:p w14:paraId="498030FD" w14:textId="21E2FBFD" w:rsidR="00022553" w:rsidRDefault="00000000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197939076" w:history="1">
            <w:r w:rsidR="00022553" w:rsidRPr="008653E6">
              <w:rPr>
                <w:rStyle w:val="Hyperlink"/>
                <w:noProof/>
              </w:rPr>
              <w:t>Which patient identifier should I use— SSN or PatientICN?</w:t>
            </w:r>
            <w:r w:rsidR="00022553">
              <w:rPr>
                <w:noProof/>
                <w:webHidden/>
              </w:rPr>
              <w:tab/>
            </w:r>
            <w:r w:rsidR="00022553">
              <w:rPr>
                <w:noProof/>
                <w:webHidden/>
              </w:rPr>
              <w:fldChar w:fldCharType="begin"/>
            </w:r>
            <w:r w:rsidR="00022553">
              <w:rPr>
                <w:noProof/>
                <w:webHidden/>
              </w:rPr>
              <w:instrText xml:space="preserve"> PAGEREF _Toc197939076 \h </w:instrText>
            </w:r>
            <w:r w:rsidR="00022553">
              <w:rPr>
                <w:noProof/>
                <w:webHidden/>
              </w:rPr>
            </w:r>
            <w:r w:rsidR="00022553">
              <w:rPr>
                <w:noProof/>
                <w:webHidden/>
              </w:rPr>
              <w:fldChar w:fldCharType="separate"/>
            </w:r>
            <w:r w:rsidR="005E40AF">
              <w:rPr>
                <w:noProof/>
                <w:webHidden/>
              </w:rPr>
              <w:t>3</w:t>
            </w:r>
            <w:r w:rsidR="00022553">
              <w:rPr>
                <w:noProof/>
                <w:webHidden/>
              </w:rPr>
              <w:fldChar w:fldCharType="end"/>
            </w:r>
          </w:hyperlink>
        </w:p>
        <w:p w14:paraId="55E4474E" w14:textId="73726236" w:rsidR="00022553" w:rsidRDefault="00000000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197939077" w:history="1">
            <w:r w:rsidR="00022553" w:rsidRPr="008653E6">
              <w:rPr>
                <w:rStyle w:val="Hyperlink"/>
                <w:noProof/>
              </w:rPr>
              <w:t>De-duplication</w:t>
            </w:r>
            <w:r w:rsidR="00022553">
              <w:rPr>
                <w:noProof/>
                <w:webHidden/>
              </w:rPr>
              <w:tab/>
            </w:r>
            <w:r w:rsidR="00022553">
              <w:rPr>
                <w:noProof/>
                <w:webHidden/>
              </w:rPr>
              <w:fldChar w:fldCharType="begin"/>
            </w:r>
            <w:r w:rsidR="00022553">
              <w:rPr>
                <w:noProof/>
                <w:webHidden/>
              </w:rPr>
              <w:instrText xml:space="preserve"> PAGEREF _Toc197939077 \h </w:instrText>
            </w:r>
            <w:r w:rsidR="00022553">
              <w:rPr>
                <w:noProof/>
                <w:webHidden/>
              </w:rPr>
            </w:r>
            <w:r w:rsidR="00022553">
              <w:rPr>
                <w:noProof/>
                <w:webHidden/>
              </w:rPr>
              <w:fldChar w:fldCharType="separate"/>
            </w:r>
            <w:r w:rsidR="005E40AF">
              <w:rPr>
                <w:noProof/>
                <w:webHidden/>
              </w:rPr>
              <w:t>3</w:t>
            </w:r>
            <w:r w:rsidR="00022553">
              <w:rPr>
                <w:noProof/>
                <w:webHidden/>
              </w:rPr>
              <w:fldChar w:fldCharType="end"/>
            </w:r>
          </w:hyperlink>
        </w:p>
        <w:p w14:paraId="31905CAB" w14:textId="474C03C4" w:rsidR="00022553" w:rsidRDefault="00000000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197939078" w:history="1">
            <w:r w:rsidR="00022553" w:rsidRPr="008653E6">
              <w:rPr>
                <w:rStyle w:val="Hyperlink"/>
                <w:noProof/>
              </w:rPr>
              <w:t>What community care data set should I use?</w:t>
            </w:r>
            <w:r w:rsidR="00022553">
              <w:rPr>
                <w:noProof/>
                <w:webHidden/>
              </w:rPr>
              <w:tab/>
            </w:r>
            <w:r w:rsidR="00022553">
              <w:rPr>
                <w:noProof/>
                <w:webHidden/>
              </w:rPr>
              <w:fldChar w:fldCharType="begin"/>
            </w:r>
            <w:r w:rsidR="00022553">
              <w:rPr>
                <w:noProof/>
                <w:webHidden/>
              </w:rPr>
              <w:instrText xml:space="preserve"> PAGEREF _Toc197939078 \h </w:instrText>
            </w:r>
            <w:r w:rsidR="00022553">
              <w:rPr>
                <w:noProof/>
                <w:webHidden/>
              </w:rPr>
            </w:r>
            <w:r w:rsidR="00022553">
              <w:rPr>
                <w:noProof/>
                <w:webHidden/>
              </w:rPr>
              <w:fldChar w:fldCharType="separate"/>
            </w:r>
            <w:r w:rsidR="005E40AF">
              <w:rPr>
                <w:noProof/>
                <w:webHidden/>
              </w:rPr>
              <w:t>4</w:t>
            </w:r>
            <w:r w:rsidR="00022553">
              <w:rPr>
                <w:noProof/>
                <w:webHidden/>
              </w:rPr>
              <w:fldChar w:fldCharType="end"/>
            </w:r>
          </w:hyperlink>
        </w:p>
        <w:p w14:paraId="0A3FE417" w14:textId="1195C0A2" w:rsidR="00022553" w:rsidRDefault="00000000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noProof/>
              <w:sz w:val="24"/>
              <w:szCs w:val="24"/>
            </w:rPr>
          </w:pPr>
          <w:hyperlink w:anchor="_Toc197939079" w:history="1">
            <w:r w:rsidR="00022553" w:rsidRPr="008653E6">
              <w:rPr>
                <w:rStyle w:val="Hyperlink"/>
                <w:noProof/>
              </w:rPr>
              <w:t>Differentiating MISSION vs Choice</w:t>
            </w:r>
            <w:r w:rsidR="00022553">
              <w:rPr>
                <w:noProof/>
                <w:webHidden/>
              </w:rPr>
              <w:tab/>
            </w:r>
            <w:r w:rsidR="00022553">
              <w:rPr>
                <w:noProof/>
                <w:webHidden/>
              </w:rPr>
              <w:fldChar w:fldCharType="begin"/>
            </w:r>
            <w:r w:rsidR="00022553">
              <w:rPr>
                <w:noProof/>
                <w:webHidden/>
              </w:rPr>
              <w:instrText xml:space="preserve"> PAGEREF _Toc197939079 \h </w:instrText>
            </w:r>
            <w:r w:rsidR="00022553">
              <w:rPr>
                <w:noProof/>
                <w:webHidden/>
              </w:rPr>
            </w:r>
            <w:r w:rsidR="00022553">
              <w:rPr>
                <w:noProof/>
                <w:webHidden/>
              </w:rPr>
              <w:fldChar w:fldCharType="separate"/>
            </w:r>
            <w:r w:rsidR="005E40AF">
              <w:rPr>
                <w:noProof/>
                <w:webHidden/>
              </w:rPr>
              <w:t>4</w:t>
            </w:r>
            <w:r w:rsidR="00022553">
              <w:rPr>
                <w:noProof/>
                <w:webHidden/>
              </w:rPr>
              <w:fldChar w:fldCharType="end"/>
            </w:r>
          </w:hyperlink>
        </w:p>
        <w:p w14:paraId="501E0346" w14:textId="105CECAF" w:rsidR="00022553" w:rsidRDefault="00000000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noProof/>
              <w:sz w:val="24"/>
              <w:szCs w:val="24"/>
            </w:rPr>
          </w:pPr>
          <w:hyperlink w:anchor="_Toc197939080" w:history="1">
            <w:r w:rsidR="00022553" w:rsidRPr="008653E6">
              <w:rPr>
                <w:rStyle w:val="Hyperlink"/>
                <w:noProof/>
              </w:rPr>
              <w:t>Based on study time period and data needs</w:t>
            </w:r>
            <w:r w:rsidR="00022553">
              <w:rPr>
                <w:noProof/>
                <w:webHidden/>
              </w:rPr>
              <w:tab/>
            </w:r>
            <w:r w:rsidR="00022553">
              <w:rPr>
                <w:noProof/>
                <w:webHidden/>
              </w:rPr>
              <w:fldChar w:fldCharType="begin"/>
            </w:r>
            <w:r w:rsidR="00022553">
              <w:rPr>
                <w:noProof/>
                <w:webHidden/>
              </w:rPr>
              <w:instrText xml:space="preserve"> PAGEREF _Toc197939080 \h </w:instrText>
            </w:r>
            <w:r w:rsidR="00022553">
              <w:rPr>
                <w:noProof/>
                <w:webHidden/>
              </w:rPr>
            </w:r>
            <w:r w:rsidR="00022553">
              <w:rPr>
                <w:noProof/>
                <w:webHidden/>
              </w:rPr>
              <w:fldChar w:fldCharType="separate"/>
            </w:r>
            <w:r w:rsidR="005E40AF">
              <w:rPr>
                <w:noProof/>
                <w:webHidden/>
              </w:rPr>
              <w:t>4</w:t>
            </w:r>
            <w:r w:rsidR="00022553">
              <w:rPr>
                <w:noProof/>
                <w:webHidden/>
              </w:rPr>
              <w:fldChar w:fldCharType="end"/>
            </w:r>
          </w:hyperlink>
        </w:p>
        <w:p w14:paraId="2A7061C2" w14:textId="4894B23F" w:rsidR="00022553" w:rsidRDefault="00000000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197939081" w:history="1">
            <w:r w:rsidR="00022553" w:rsidRPr="008653E6">
              <w:rPr>
                <w:rStyle w:val="Hyperlink"/>
                <w:noProof/>
              </w:rPr>
              <w:t>When do IVC_CDS data update?</w:t>
            </w:r>
            <w:r w:rsidR="00022553">
              <w:rPr>
                <w:noProof/>
                <w:webHidden/>
              </w:rPr>
              <w:tab/>
            </w:r>
            <w:r w:rsidR="00022553">
              <w:rPr>
                <w:noProof/>
                <w:webHidden/>
              </w:rPr>
              <w:fldChar w:fldCharType="begin"/>
            </w:r>
            <w:r w:rsidR="00022553">
              <w:rPr>
                <w:noProof/>
                <w:webHidden/>
              </w:rPr>
              <w:instrText xml:space="preserve"> PAGEREF _Toc197939081 \h </w:instrText>
            </w:r>
            <w:r w:rsidR="00022553">
              <w:rPr>
                <w:noProof/>
                <w:webHidden/>
              </w:rPr>
            </w:r>
            <w:r w:rsidR="00022553">
              <w:rPr>
                <w:noProof/>
                <w:webHidden/>
              </w:rPr>
              <w:fldChar w:fldCharType="separate"/>
            </w:r>
            <w:r w:rsidR="005E40AF">
              <w:rPr>
                <w:noProof/>
                <w:webHidden/>
              </w:rPr>
              <w:t>5</w:t>
            </w:r>
            <w:r w:rsidR="00022553">
              <w:rPr>
                <w:noProof/>
                <w:webHidden/>
              </w:rPr>
              <w:fldChar w:fldCharType="end"/>
            </w:r>
          </w:hyperlink>
        </w:p>
        <w:p w14:paraId="34631456" w14:textId="5205C526" w:rsidR="00022553" w:rsidRDefault="00000000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197939082" w:history="1">
            <w:r w:rsidR="00022553" w:rsidRPr="008653E6">
              <w:rPr>
                <w:rStyle w:val="Hyperlink"/>
                <w:noProof/>
              </w:rPr>
              <w:t>How can I calculate the cost?</w:t>
            </w:r>
            <w:r w:rsidR="00022553">
              <w:rPr>
                <w:noProof/>
                <w:webHidden/>
              </w:rPr>
              <w:tab/>
            </w:r>
            <w:r w:rsidR="00022553">
              <w:rPr>
                <w:noProof/>
                <w:webHidden/>
              </w:rPr>
              <w:fldChar w:fldCharType="begin"/>
            </w:r>
            <w:r w:rsidR="00022553">
              <w:rPr>
                <w:noProof/>
                <w:webHidden/>
              </w:rPr>
              <w:instrText xml:space="preserve"> PAGEREF _Toc197939082 \h </w:instrText>
            </w:r>
            <w:r w:rsidR="00022553">
              <w:rPr>
                <w:noProof/>
                <w:webHidden/>
              </w:rPr>
            </w:r>
            <w:r w:rsidR="00022553">
              <w:rPr>
                <w:noProof/>
                <w:webHidden/>
              </w:rPr>
              <w:fldChar w:fldCharType="separate"/>
            </w:r>
            <w:r w:rsidR="005E40AF">
              <w:rPr>
                <w:noProof/>
                <w:webHidden/>
              </w:rPr>
              <w:t>5</w:t>
            </w:r>
            <w:r w:rsidR="00022553">
              <w:rPr>
                <w:noProof/>
                <w:webHidden/>
              </w:rPr>
              <w:fldChar w:fldCharType="end"/>
            </w:r>
          </w:hyperlink>
        </w:p>
        <w:p w14:paraId="580FFE4F" w14:textId="56A4CA4B" w:rsidR="00022553" w:rsidRDefault="00000000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noProof/>
              <w:sz w:val="24"/>
              <w:szCs w:val="24"/>
            </w:rPr>
          </w:pPr>
          <w:hyperlink w:anchor="_Toc197939083" w:history="1">
            <w:r w:rsidR="00022553" w:rsidRPr="008653E6">
              <w:rPr>
                <w:rStyle w:val="Hyperlink"/>
                <w:noProof/>
              </w:rPr>
              <w:t>Inpatient</w:t>
            </w:r>
            <w:r w:rsidR="00022553">
              <w:rPr>
                <w:noProof/>
                <w:webHidden/>
              </w:rPr>
              <w:tab/>
            </w:r>
            <w:r w:rsidR="00022553">
              <w:rPr>
                <w:noProof/>
                <w:webHidden/>
              </w:rPr>
              <w:fldChar w:fldCharType="begin"/>
            </w:r>
            <w:r w:rsidR="00022553">
              <w:rPr>
                <w:noProof/>
                <w:webHidden/>
              </w:rPr>
              <w:instrText xml:space="preserve"> PAGEREF _Toc197939083 \h </w:instrText>
            </w:r>
            <w:r w:rsidR="00022553">
              <w:rPr>
                <w:noProof/>
                <w:webHidden/>
              </w:rPr>
            </w:r>
            <w:r w:rsidR="00022553">
              <w:rPr>
                <w:noProof/>
                <w:webHidden/>
              </w:rPr>
              <w:fldChar w:fldCharType="separate"/>
            </w:r>
            <w:r w:rsidR="005E40AF">
              <w:rPr>
                <w:noProof/>
                <w:webHidden/>
              </w:rPr>
              <w:t>5</w:t>
            </w:r>
            <w:r w:rsidR="00022553">
              <w:rPr>
                <w:noProof/>
                <w:webHidden/>
              </w:rPr>
              <w:fldChar w:fldCharType="end"/>
            </w:r>
          </w:hyperlink>
        </w:p>
        <w:p w14:paraId="789BF915" w14:textId="6C4EF7B5" w:rsidR="00022553" w:rsidRDefault="00000000">
          <w:pPr>
            <w:pStyle w:val="TOC3"/>
            <w:tabs>
              <w:tab w:val="right" w:leader="dot" w:pos="9350"/>
            </w:tabs>
            <w:rPr>
              <w:rFonts w:eastAsiaTheme="minorEastAsia"/>
              <w:i w:val="0"/>
              <w:noProof/>
              <w:sz w:val="24"/>
              <w:szCs w:val="24"/>
            </w:rPr>
          </w:pPr>
          <w:hyperlink w:anchor="_Toc197939084" w:history="1">
            <w:r w:rsidR="00022553" w:rsidRPr="008653E6">
              <w:rPr>
                <w:rStyle w:val="Hyperlink"/>
                <w:noProof/>
              </w:rPr>
              <w:t>General Tips</w:t>
            </w:r>
            <w:r w:rsidR="00022553">
              <w:rPr>
                <w:noProof/>
                <w:webHidden/>
              </w:rPr>
              <w:tab/>
            </w:r>
            <w:r w:rsidR="00022553">
              <w:rPr>
                <w:noProof/>
                <w:webHidden/>
              </w:rPr>
              <w:fldChar w:fldCharType="begin"/>
            </w:r>
            <w:r w:rsidR="00022553">
              <w:rPr>
                <w:noProof/>
                <w:webHidden/>
              </w:rPr>
              <w:instrText xml:space="preserve"> PAGEREF _Toc197939084 \h </w:instrText>
            </w:r>
            <w:r w:rsidR="00022553">
              <w:rPr>
                <w:noProof/>
                <w:webHidden/>
              </w:rPr>
            </w:r>
            <w:r w:rsidR="00022553">
              <w:rPr>
                <w:noProof/>
                <w:webHidden/>
              </w:rPr>
              <w:fldChar w:fldCharType="separate"/>
            </w:r>
            <w:r w:rsidR="005E40AF">
              <w:rPr>
                <w:noProof/>
                <w:webHidden/>
              </w:rPr>
              <w:t>5</w:t>
            </w:r>
            <w:r w:rsidR="00022553">
              <w:rPr>
                <w:noProof/>
                <w:webHidden/>
              </w:rPr>
              <w:fldChar w:fldCharType="end"/>
            </w:r>
          </w:hyperlink>
        </w:p>
        <w:p w14:paraId="12AF9969" w14:textId="07FF9147" w:rsidR="00022553" w:rsidRDefault="00000000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197939085" w:history="1">
            <w:r w:rsidR="00022553" w:rsidRPr="008653E6">
              <w:rPr>
                <w:rStyle w:val="Hyperlink"/>
                <w:noProof/>
              </w:rPr>
              <w:t>How can I identify inpatient and/or outpatient claims?</w:t>
            </w:r>
            <w:r w:rsidR="00022553">
              <w:rPr>
                <w:noProof/>
                <w:webHidden/>
              </w:rPr>
              <w:tab/>
            </w:r>
            <w:r w:rsidR="00022553">
              <w:rPr>
                <w:noProof/>
                <w:webHidden/>
              </w:rPr>
              <w:fldChar w:fldCharType="begin"/>
            </w:r>
            <w:r w:rsidR="00022553">
              <w:rPr>
                <w:noProof/>
                <w:webHidden/>
              </w:rPr>
              <w:instrText xml:space="preserve"> PAGEREF _Toc197939085 \h </w:instrText>
            </w:r>
            <w:r w:rsidR="00022553">
              <w:rPr>
                <w:noProof/>
                <w:webHidden/>
              </w:rPr>
            </w:r>
            <w:r w:rsidR="00022553">
              <w:rPr>
                <w:noProof/>
                <w:webHidden/>
              </w:rPr>
              <w:fldChar w:fldCharType="separate"/>
            </w:r>
            <w:r w:rsidR="005E40AF">
              <w:rPr>
                <w:noProof/>
                <w:webHidden/>
              </w:rPr>
              <w:t>5</w:t>
            </w:r>
            <w:r w:rsidR="00022553">
              <w:rPr>
                <w:noProof/>
                <w:webHidden/>
              </w:rPr>
              <w:fldChar w:fldCharType="end"/>
            </w:r>
          </w:hyperlink>
        </w:p>
        <w:p w14:paraId="759D1181" w14:textId="0BC1D8CE" w:rsidR="00022553" w:rsidRDefault="00000000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197939086" w:history="1">
            <w:r w:rsidR="00022553" w:rsidRPr="008653E6">
              <w:rPr>
                <w:rStyle w:val="Hyperlink"/>
                <w:noProof/>
              </w:rPr>
              <w:t>Is the National Plan and Provider Enumeration System (NPPES) data available in CDWWork?</w:t>
            </w:r>
            <w:r w:rsidR="00022553">
              <w:rPr>
                <w:noProof/>
                <w:webHidden/>
              </w:rPr>
              <w:tab/>
            </w:r>
            <w:r w:rsidR="00022553">
              <w:rPr>
                <w:noProof/>
                <w:webHidden/>
              </w:rPr>
              <w:fldChar w:fldCharType="begin"/>
            </w:r>
            <w:r w:rsidR="00022553">
              <w:rPr>
                <w:noProof/>
                <w:webHidden/>
              </w:rPr>
              <w:instrText xml:space="preserve"> PAGEREF _Toc197939086 \h </w:instrText>
            </w:r>
            <w:r w:rsidR="00022553">
              <w:rPr>
                <w:noProof/>
                <w:webHidden/>
              </w:rPr>
            </w:r>
            <w:r w:rsidR="00022553">
              <w:rPr>
                <w:noProof/>
                <w:webHidden/>
              </w:rPr>
              <w:fldChar w:fldCharType="separate"/>
            </w:r>
            <w:r w:rsidR="005E40AF">
              <w:rPr>
                <w:noProof/>
                <w:webHidden/>
              </w:rPr>
              <w:t>6</w:t>
            </w:r>
            <w:r w:rsidR="00022553">
              <w:rPr>
                <w:noProof/>
                <w:webHidden/>
              </w:rPr>
              <w:fldChar w:fldCharType="end"/>
            </w:r>
          </w:hyperlink>
        </w:p>
        <w:p w14:paraId="25B58331" w14:textId="72FE1CD1" w:rsidR="00022553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939087" w:history="1">
            <w:r w:rsidR="00022553" w:rsidRPr="008653E6">
              <w:rPr>
                <w:rStyle w:val="Hyperlink"/>
                <w:noProof/>
              </w:rPr>
              <w:t>Appendix A. SQL: Community Care Prescriptions in RxOut</w:t>
            </w:r>
            <w:r w:rsidR="00022553">
              <w:rPr>
                <w:noProof/>
                <w:webHidden/>
              </w:rPr>
              <w:tab/>
            </w:r>
            <w:r w:rsidR="00022553">
              <w:rPr>
                <w:noProof/>
                <w:webHidden/>
              </w:rPr>
              <w:fldChar w:fldCharType="begin"/>
            </w:r>
            <w:r w:rsidR="00022553">
              <w:rPr>
                <w:noProof/>
                <w:webHidden/>
              </w:rPr>
              <w:instrText xml:space="preserve"> PAGEREF _Toc197939087 \h </w:instrText>
            </w:r>
            <w:r w:rsidR="00022553">
              <w:rPr>
                <w:noProof/>
                <w:webHidden/>
              </w:rPr>
            </w:r>
            <w:r w:rsidR="00022553">
              <w:rPr>
                <w:noProof/>
                <w:webHidden/>
              </w:rPr>
              <w:fldChar w:fldCharType="separate"/>
            </w:r>
            <w:r w:rsidR="005E40AF">
              <w:rPr>
                <w:noProof/>
                <w:webHidden/>
              </w:rPr>
              <w:t>7</w:t>
            </w:r>
            <w:r w:rsidR="00022553">
              <w:rPr>
                <w:noProof/>
                <w:webHidden/>
              </w:rPr>
              <w:fldChar w:fldCharType="end"/>
            </w:r>
          </w:hyperlink>
        </w:p>
        <w:p w14:paraId="3F76B60F" w14:textId="53572E76" w:rsidR="00022553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939088" w:history="1">
            <w:r w:rsidR="00022553" w:rsidRPr="008653E6">
              <w:rPr>
                <w:rStyle w:val="Hyperlink"/>
                <w:noProof/>
              </w:rPr>
              <w:t>Appendix B. SQL: Community Care Prescriptions in CCRS</w:t>
            </w:r>
            <w:r w:rsidR="00022553">
              <w:rPr>
                <w:noProof/>
                <w:webHidden/>
              </w:rPr>
              <w:tab/>
            </w:r>
            <w:r w:rsidR="00022553">
              <w:rPr>
                <w:noProof/>
                <w:webHidden/>
              </w:rPr>
              <w:fldChar w:fldCharType="begin"/>
            </w:r>
            <w:r w:rsidR="00022553">
              <w:rPr>
                <w:noProof/>
                <w:webHidden/>
              </w:rPr>
              <w:instrText xml:space="preserve"> PAGEREF _Toc197939088 \h </w:instrText>
            </w:r>
            <w:r w:rsidR="00022553">
              <w:rPr>
                <w:noProof/>
                <w:webHidden/>
              </w:rPr>
            </w:r>
            <w:r w:rsidR="00022553">
              <w:rPr>
                <w:noProof/>
                <w:webHidden/>
              </w:rPr>
              <w:fldChar w:fldCharType="separate"/>
            </w:r>
            <w:r w:rsidR="005E40AF">
              <w:rPr>
                <w:noProof/>
                <w:webHidden/>
              </w:rPr>
              <w:t>11</w:t>
            </w:r>
            <w:r w:rsidR="00022553">
              <w:rPr>
                <w:noProof/>
                <w:webHidden/>
              </w:rPr>
              <w:fldChar w:fldCharType="end"/>
            </w:r>
          </w:hyperlink>
        </w:p>
        <w:p w14:paraId="48332D53" w14:textId="1FBDEA8D" w:rsidR="00022553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97939089" w:history="1">
            <w:r w:rsidR="00022553" w:rsidRPr="008653E6">
              <w:rPr>
                <w:rStyle w:val="Hyperlink"/>
                <w:noProof/>
              </w:rPr>
              <w:t>Appendix C. SQL: Community Care Prescriptions in eCAMS</w:t>
            </w:r>
            <w:r w:rsidR="00022553">
              <w:rPr>
                <w:noProof/>
                <w:webHidden/>
              </w:rPr>
              <w:tab/>
            </w:r>
            <w:r w:rsidR="00022553">
              <w:rPr>
                <w:noProof/>
                <w:webHidden/>
              </w:rPr>
              <w:fldChar w:fldCharType="begin"/>
            </w:r>
            <w:r w:rsidR="00022553">
              <w:rPr>
                <w:noProof/>
                <w:webHidden/>
              </w:rPr>
              <w:instrText xml:space="preserve"> PAGEREF _Toc197939089 \h </w:instrText>
            </w:r>
            <w:r w:rsidR="00022553">
              <w:rPr>
                <w:noProof/>
                <w:webHidden/>
              </w:rPr>
            </w:r>
            <w:r w:rsidR="00022553">
              <w:rPr>
                <w:noProof/>
                <w:webHidden/>
              </w:rPr>
              <w:fldChar w:fldCharType="separate"/>
            </w:r>
            <w:r w:rsidR="005E40AF">
              <w:rPr>
                <w:noProof/>
                <w:webHidden/>
              </w:rPr>
              <w:t>13</w:t>
            </w:r>
            <w:r w:rsidR="00022553">
              <w:rPr>
                <w:noProof/>
                <w:webHidden/>
              </w:rPr>
              <w:fldChar w:fldCharType="end"/>
            </w:r>
          </w:hyperlink>
        </w:p>
        <w:p w14:paraId="48148E4D" w14:textId="6E5E94C1" w:rsidR="004E2448" w:rsidRDefault="00790EEF">
          <w:r>
            <w:rPr>
              <w:i/>
            </w:rPr>
            <w:fldChar w:fldCharType="end"/>
          </w:r>
        </w:p>
      </w:sdtContent>
    </w:sdt>
    <w:p w14:paraId="374025C5" w14:textId="77777777" w:rsidR="00FE3028" w:rsidRDefault="00FE3028">
      <w:pPr>
        <w:sectPr w:rsidR="00FE3028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3872EC" w14:textId="5158B14B" w:rsidR="00AC76F6" w:rsidRDefault="006478D7" w:rsidP="00CE2314">
      <w:pPr>
        <w:pStyle w:val="Heading2"/>
      </w:pPr>
      <w:bookmarkStart w:id="0" w:name="_Toc197939066"/>
      <w:r>
        <w:lastRenderedPageBreak/>
        <w:t>What is the d</w:t>
      </w:r>
      <w:r w:rsidR="004522F3">
        <w:t xml:space="preserve">ifference between diagnosis in </w:t>
      </w:r>
      <w:r w:rsidR="00132509">
        <w:t>CDS_C</w:t>
      </w:r>
      <w:r w:rsidR="004522F3">
        <w:t>laim_</w:t>
      </w:r>
      <w:r w:rsidR="00132509">
        <w:t>D</w:t>
      </w:r>
      <w:r w:rsidR="004522F3">
        <w:t xml:space="preserve">iagnosis vs </w:t>
      </w:r>
      <w:r w:rsidR="00132509">
        <w:t>CDS_C</w:t>
      </w:r>
      <w:r w:rsidR="004522F3">
        <w:t>laim_</w:t>
      </w:r>
      <w:r w:rsidR="00132509">
        <w:t>L</w:t>
      </w:r>
      <w:r w:rsidR="004522F3">
        <w:t>ine_</w:t>
      </w:r>
      <w:r w:rsidR="00132509">
        <w:t>D</w:t>
      </w:r>
      <w:r w:rsidR="004522F3">
        <w:t>iagnosis</w:t>
      </w:r>
      <w:r w:rsidR="004B2B1C">
        <w:t>?</w:t>
      </w:r>
      <w:bookmarkEnd w:id="0"/>
    </w:p>
    <w:p w14:paraId="0EE09DAC" w14:textId="14D1ACF8" w:rsidR="00911AD7" w:rsidRDefault="00977BB3" w:rsidP="00E922FC">
      <w:r>
        <w:t xml:space="preserve">Diagnoses listed in </w:t>
      </w:r>
      <w:r w:rsidR="00E62D7E">
        <w:t xml:space="preserve">the </w:t>
      </w:r>
      <w:r w:rsidR="00132509">
        <w:t>CDS_C</w:t>
      </w:r>
      <w:r>
        <w:t>laim_</w:t>
      </w:r>
      <w:r w:rsidR="00132509">
        <w:t>D</w:t>
      </w:r>
      <w:r>
        <w:t xml:space="preserve">iagnosis </w:t>
      </w:r>
      <w:r w:rsidR="00E62D7E">
        <w:t xml:space="preserve">table </w:t>
      </w:r>
      <w:r>
        <w:t xml:space="preserve">come from the claim header, while diagnoses listed in </w:t>
      </w:r>
      <w:r w:rsidR="00132509">
        <w:t>CDS_C</w:t>
      </w:r>
      <w:r>
        <w:t>laim_</w:t>
      </w:r>
      <w:r w:rsidR="00132509">
        <w:t>L</w:t>
      </w:r>
      <w:r>
        <w:t>ine_</w:t>
      </w:r>
      <w:r w:rsidR="00132509">
        <w:t>ICD</w:t>
      </w:r>
      <w:r>
        <w:t>_</w:t>
      </w:r>
      <w:r w:rsidR="00132509">
        <w:t>D</w:t>
      </w:r>
      <w:r>
        <w:t xml:space="preserve">etail are the diagnoses from the </w:t>
      </w:r>
      <w:r w:rsidR="004B2B1C">
        <w:t>header</w:t>
      </w:r>
      <w:r>
        <w:t xml:space="preserve"> linked to the specific </w:t>
      </w:r>
      <w:r w:rsidR="00A4672A">
        <w:t>line (</w:t>
      </w:r>
      <w:r w:rsidR="004B2B1C">
        <w:t>i.e.</w:t>
      </w:r>
      <w:r w:rsidR="3323BFD6">
        <w:t>,</w:t>
      </w:r>
      <w:r w:rsidR="004B2B1C">
        <w:t xml:space="preserve"> the diagnosis associated with the line-specific </w:t>
      </w:r>
      <w:r w:rsidR="00A4672A">
        <w:t xml:space="preserve">procedure or revenue code). </w:t>
      </w:r>
    </w:p>
    <w:p w14:paraId="19E1C6B1" w14:textId="70F89580" w:rsidR="00FB43D5" w:rsidRDefault="000F3378" w:rsidP="00E922FC">
      <w:r>
        <w:t xml:space="preserve">Because </w:t>
      </w:r>
      <w:r w:rsidR="00367B60">
        <w:t>IVC_CDS</w:t>
      </w:r>
      <w:r>
        <w:t xml:space="preserve"> </w:t>
      </w:r>
      <w:r w:rsidR="003F4C4F">
        <w:t xml:space="preserve">combines data from </w:t>
      </w:r>
      <w:r w:rsidR="00FB43D5">
        <w:t xml:space="preserve">different sources, how </w:t>
      </w:r>
      <w:r w:rsidR="00E67075">
        <w:t>diagnosis</w:t>
      </w:r>
      <w:r w:rsidR="00FB43D5">
        <w:t xml:space="preserve"> information is </w:t>
      </w:r>
      <w:r w:rsidR="001A469D">
        <w:t>presented</w:t>
      </w:r>
      <w:r w:rsidR="00FB43D5">
        <w:t xml:space="preserve"> varies</w:t>
      </w:r>
      <w:r w:rsidR="00084478">
        <w:t xml:space="preserve"> by data source</w:t>
      </w:r>
      <w:r w:rsidR="00FB43D5">
        <w:t>.</w:t>
      </w:r>
      <w:r w:rsidR="00AC4979">
        <w:t xml:space="preserve"> For </w:t>
      </w:r>
      <w:r w:rsidR="00E67075">
        <w:t>professional</w:t>
      </w:r>
      <w:r w:rsidR="00AC4979">
        <w:t xml:space="preserve"> claims from V</w:t>
      </w:r>
      <w:r w:rsidR="46FD51C8">
        <w:t>ist</w:t>
      </w:r>
      <w:r w:rsidR="00AC4979">
        <w:t xml:space="preserve">A, the data in </w:t>
      </w:r>
      <w:r w:rsidR="00132509">
        <w:t xml:space="preserve">CDS_Claim_Diagnosis </w:t>
      </w:r>
      <w:r w:rsidR="00AC4979">
        <w:t xml:space="preserve">will match the data in </w:t>
      </w:r>
      <w:r w:rsidR="00132509">
        <w:t xml:space="preserve">CDS_Claim_Line_ICD_Detail </w:t>
      </w:r>
      <w:r w:rsidR="00AC4979">
        <w:t xml:space="preserve">because the data was pulled from the Fee.FeeServiceProvided table, which is one row per </w:t>
      </w:r>
      <w:r w:rsidR="19ED8066">
        <w:t>current procedural terminology (</w:t>
      </w:r>
      <w:r w:rsidR="00AC4979">
        <w:t>CPT</w:t>
      </w:r>
      <w:r w:rsidR="5ED92999">
        <w:t>)</w:t>
      </w:r>
      <w:r w:rsidR="00AC4979">
        <w:t xml:space="preserve">. However, for </w:t>
      </w:r>
      <w:r w:rsidR="5920DA2F">
        <w:t>Community Care Reimbursement System (</w:t>
      </w:r>
      <w:r w:rsidR="00AC4979">
        <w:t>CCRS</w:t>
      </w:r>
      <w:r w:rsidR="53062CA9">
        <w:t>)</w:t>
      </w:r>
      <w:r w:rsidR="00AC4979">
        <w:t xml:space="preserve">, </w:t>
      </w:r>
      <w:r w:rsidR="35D4D06C">
        <w:t>electronic Claims Administration and Management System (</w:t>
      </w:r>
      <w:r w:rsidR="00AC4979">
        <w:t>eCAMS</w:t>
      </w:r>
      <w:r w:rsidR="790FB117">
        <w:t>)</w:t>
      </w:r>
      <w:r w:rsidR="00062DE7">
        <w:t xml:space="preserve">, </w:t>
      </w:r>
      <w:r w:rsidR="53BE4D3E">
        <w:t>Fee Basis Claims System (</w:t>
      </w:r>
      <w:r w:rsidR="00062DE7">
        <w:t>FBCS</w:t>
      </w:r>
      <w:r w:rsidR="64536544">
        <w:t>)</w:t>
      </w:r>
      <w:r w:rsidR="00AC4979">
        <w:t xml:space="preserve"> and </w:t>
      </w:r>
      <w:r w:rsidR="006F2E3A">
        <w:t>PLEXIS Claims</w:t>
      </w:r>
      <w:r w:rsidR="622233AC">
        <w:t xml:space="preserve"> </w:t>
      </w:r>
      <w:r w:rsidR="006F2E3A">
        <w:t>Management</w:t>
      </w:r>
      <w:r w:rsidR="004B68B2">
        <w:t xml:space="preserve"> </w:t>
      </w:r>
      <w:r w:rsidR="622233AC">
        <w:t>(</w:t>
      </w:r>
      <w:r w:rsidR="00AC4979">
        <w:t>PCM</w:t>
      </w:r>
      <w:r w:rsidR="313C645C">
        <w:t>)</w:t>
      </w:r>
      <w:r w:rsidR="001737EE">
        <w:t xml:space="preserve"> System</w:t>
      </w:r>
      <w:r w:rsidR="002D2BA7">
        <w:t xml:space="preserve"> claims</w:t>
      </w:r>
      <w:r w:rsidR="294F2B49">
        <w:t>,</w:t>
      </w:r>
      <w:r w:rsidR="004B68B2">
        <w:t xml:space="preserve"> </w:t>
      </w:r>
      <w:r w:rsidR="003C7E68">
        <w:t xml:space="preserve">CDS_Claim_Diagnosis </w:t>
      </w:r>
      <w:r w:rsidR="00F65117">
        <w:t xml:space="preserve">only contains duplicate diagnoses if </w:t>
      </w:r>
      <w:r w:rsidR="538417E7">
        <w:t xml:space="preserve">the </w:t>
      </w:r>
      <w:r w:rsidR="00F65117">
        <w:t xml:space="preserve">said diagnosis appeared on the claim with more than one </w:t>
      </w:r>
      <w:r w:rsidR="00911AD7">
        <w:t>qualifier</w:t>
      </w:r>
      <w:r w:rsidR="00062DE7">
        <w:t xml:space="preserve"> (e.g.</w:t>
      </w:r>
      <w:r w:rsidR="6D1C8052">
        <w:t>,</w:t>
      </w:r>
      <w:r w:rsidR="00062DE7">
        <w:t xml:space="preserve"> </w:t>
      </w:r>
      <w:r w:rsidR="00AE4C5C">
        <w:t>admitting and principal diagnosis)</w:t>
      </w:r>
      <w:r w:rsidR="00911AD7">
        <w:t>.</w:t>
      </w:r>
      <w:r w:rsidR="00C658DF">
        <w:rPr>
          <w:rStyle w:val="FootnoteReference"/>
        </w:rPr>
        <w:footnoteReference w:id="2"/>
      </w:r>
    </w:p>
    <w:p w14:paraId="6B084F50" w14:textId="49BB4CD7" w:rsidR="00E922FC" w:rsidRDefault="00A4672A" w:rsidP="00E922FC">
      <w:r>
        <w:t>In terms of data overl</w:t>
      </w:r>
      <w:r w:rsidR="00E922FC">
        <w:t xml:space="preserve">ap, </w:t>
      </w:r>
      <w:r w:rsidR="003C7E68" w:rsidRPr="003C7E68">
        <w:rPr>
          <w:i/>
          <w:iCs/>
        </w:rPr>
        <w:t xml:space="preserve">CDS_Claim_Diagnosis </w:t>
      </w:r>
      <w:r w:rsidR="00E922FC" w:rsidRPr="00D408E8">
        <w:rPr>
          <w:i/>
          <w:iCs/>
        </w:rPr>
        <w:t xml:space="preserve">contains 99.9967% of the diagnoses contained in </w:t>
      </w:r>
      <w:r w:rsidR="00132509" w:rsidRPr="00132509">
        <w:rPr>
          <w:i/>
          <w:iCs/>
        </w:rPr>
        <w:t>CDS_Claim_Line_ICD_Detail</w:t>
      </w:r>
      <w:r w:rsidR="00E922FC">
        <w:t xml:space="preserve">. </w:t>
      </w:r>
    </w:p>
    <w:p w14:paraId="1D465E8F" w14:textId="2701DA8A" w:rsidR="00A4672A" w:rsidRDefault="00E922FC" w:rsidP="00E922FC">
      <w:r>
        <w:t xml:space="preserve">This means that if one wants diagnoses associated with </w:t>
      </w:r>
      <w:r w:rsidR="000F3378">
        <w:t>a claim</w:t>
      </w:r>
      <w:r>
        <w:t xml:space="preserve">, or </w:t>
      </w:r>
      <w:r w:rsidR="00911AD7">
        <w:t>to</w:t>
      </w:r>
      <w:r>
        <w:t xml:space="preserve"> know what diagnose</w:t>
      </w:r>
      <w:r w:rsidR="00EA0710">
        <w:t>s</w:t>
      </w:r>
      <w:r>
        <w:t xml:space="preserve"> a patient has, it is more efficient </w:t>
      </w:r>
      <w:r w:rsidR="00911AD7">
        <w:t xml:space="preserve">(due to there being fewer rows) to </w:t>
      </w:r>
      <w:r w:rsidR="00EA6D97">
        <w:t>query</w:t>
      </w:r>
      <w:r w:rsidR="00911AD7">
        <w:t xml:space="preserve"> </w:t>
      </w:r>
      <w:r w:rsidR="003C7E68">
        <w:t xml:space="preserve">CDS_Claim_Diagnosis </w:t>
      </w:r>
      <w:r w:rsidR="00911AD7">
        <w:t xml:space="preserve">than to look in </w:t>
      </w:r>
      <w:r w:rsidR="00132509">
        <w:t>CDS_Claim_Line_ICD_Detail</w:t>
      </w:r>
      <w:r w:rsidR="00911AD7">
        <w:t>. However, if you want diagnos</w:t>
      </w:r>
      <w:r w:rsidR="00E123F5">
        <w:t>e</w:t>
      </w:r>
      <w:r w:rsidR="00911AD7">
        <w:t>s attached to specific CPT procedures</w:t>
      </w:r>
      <w:r w:rsidR="00153066">
        <w:t xml:space="preserve"> or revenue codes</w:t>
      </w:r>
      <w:r w:rsidR="00911AD7">
        <w:t>, one must look</w:t>
      </w:r>
      <w:r w:rsidR="00E123F5">
        <w:t xml:space="preserve"> </w:t>
      </w:r>
      <w:r w:rsidR="00911AD7">
        <w:t xml:space="preserve">in </w:t>
      </w:r>
      <w:r w:rsidR="00132509">
        <w:t>CDS_Claim_Line_ICD_Detail</w:t>
      </w:r>
      <w:r w:rsidR="00911AD7">
        <w:t>.</w:t>
      </w:r>
    </w:p>
    <w:p w14:paraId="6F41ECB8" w14:textId="2ED895F1" w:rsidR="008C264D" w:rsidRDefault="003313C9" w:rsidP="000673A4">
      <w:pPr>
        <w:pStyle w:val="Heading2"/>
      </w:pPr>
      <w:bookmarkStart w:id="1" w:name="_Ref193284741"/>
      <w:bookmarkStart w:id="2" w:name="_Toc197939067"/>
      <w:r>
        <w:t>Where</w:t>
      </w:r>
      <w:r w:rsidR="008C264D">
        <w:t xml:space="preserve"> can I find pharmacy claims?</w:t>
      </w:r>
      <w:bookmarkEnd w:id="1"/>
      <w:bookmarkEnd w:id="2"/>
    </w:p>
    <w:p w14:paraId="45C40682" w14:textId="0A2C9A7C" w:rsidR="00D95F35" w:rsidRDefault="00D408E8" w:rsidP="00911AD7">
      <w:r>
        <w:t xml:space="preserve">Post-MISSION Act, </w:t>
      </w:r>
      <w:r w:rsidR="0032389F">
        <w:t xml:space="preserve">most prescriptions are </w:t>
      </w:r>
      <w:r w:rsidR="001F0FA2">
        <w:t>filled</w:t>
      </w:r>
      <w:r w:rsidR="0032389F">
        <w:t xml:space="preserve"> through VA </w:t>
      </w:r>
      <w:r w:rsidR="001F0FA2">
        <w:t>Consolidated</w:t>
      </w:r>
      <w:r w:rsidR="009122FA">
        <w:t xml:space="preserve"> Mail Outpatient </w:t>
      </w:r>
      <w:r w:rsidR="004D2299">
        <w:t>Pharmacy (</w:t>
      </w:r>
      <w:r w:rsidR="0032389F">
        <w:t>CMOP</w:t>
      </w:r>
      <w:r w:rsidR="004D2299">
        <w:t>); the RxOut schema in</w:t>
      </w:r>
      <w:r w:rsidR="0032389F">
        <w:t xml:space="preserve"> CDWWork</w:t>
      </w:r>
      <w:r w:rsidR="004D2299">
        <w:t xml:space="preserve"> contains </w:t>
      </w:r>
      <w:r w:rsidR="001F0FA2">
        <w:t>CMOP data</w:t>
      </w:r>
      <w:r w:rsidR="0032389F">
        <w:t xml:space="preserve">. </w:t>
      </w:r>
      <w:r w:rsidR="002A3550">
        <w:t>Only urgent</w:t>
      </w:r>
      <w:r w:rsidR="00937671">
        <w:t>, up to</w:t>
      </w:r>
      <w:r w:rsidR="002A3550">
        <w:t xml:space="preserve"> 14-day</w:t>
      </w:r>
      <w:r w:rsidR="00937671">
        <w:t>,</w:t>
      </w:r>
      <w:r w:rsidR="002A3550">
        <w:t xml:space="preserve"> </w:t>
      </w:r>
      <w:r w:rsidR="00937671">
        <w:t>prescriptions</w:t>
      </w:r>
      <w:r w:rsidR="002A3550">
        <w:t xml:space="preserve"> may be filled at a community </w:t>
      </w:r>
      <w:r w:rsidR="00305EF4">
        <w:t>pharmacy.</w:t>
      </w:r>
      <w:r w:rsidR="00937671">
        <w:rPr>
          <w:rStyle w:val="FootnoteReference"/>
        </w:rPr>
        <w:footnoteReference w:id="3"/>
      </w:r>
      <w:r w:rsidR="00305EF4">
        <w:t xml:space="preserve"> </w:t>
      </w:r>
      <w:r w:rsidR="00937671">
        <w:t xml:space="preserve">This means most prescriptions written by community providers end up in </w:t>
      </w:r>
      <w:r w:rsidR="00E03585">
        <w:t xml:space="preserve">the </w:t>
      </w:r>
      <w:r w:rsidR="00937671">
        <w:t>CDWWork RxOut</w:t>
      </w:r>
      <w:r w:rsidR="00E03585">
        <w:t xml:space="preserve"> schema</w:t>
      </w:r>
      <w:r w:rsidR="007F506A">
        <w:t xml:space="preserve"> as they are filled by VA CMOP</w:t>
      </w:r>
      <w:r w:rsidR="00937671">
        <w:t xml:space="preserve">. </w:t>
      </w:r>
    </w:p>
    <w:p w14:paraId="1EB28192" w14:textId="29AABC27" w:rsidR="00911AD7" w:rsidRDefault="00606172" w:rsidP="00911AD7">
      <w:r>
        <w:t>T</w:t>
      </w:r>
      <w:r w:rsidR="00937671">
        <w:t>h</w:t>
      </w:r>
      <w:r>
        <w:t xml:space="preserve">e </w:t>
      </w:r>
      <w:r w:rsidR="00937671">
        <w:t>query</w:t>
      </w:r>
      <w:r>
        <w:t xml:space="preserve"> in </w:t>
      </w:r>
      <w:r>
        <w:fldChar w:fldCharType="begin"/>
      </w:r>
      <w:r>
        <w:instrText xml:space="preserve"> REF _Ref197680307 \h </w:instrText>
      </w:r>
      <w:r>
        <w:fldChar w:fldCharType="separate"/>
      </w:r>
      <w:r w:rsidR="005E40AF">
        <w:t>Appendix A</w:t>
      </w:r>
      <w:r>
        <w:fldChar w:fldCharType="end"/>
      </w:r>
      <w:r w:rsidR="00F842A9">
        <w:t xml:space="preserve"> shows how to identify </w:t>
      </w:r>
      <w:r w:rsidR="00E03585">
        <w:t xml:space="preserve">community care </w:t>
      </w:r>
      <w:r w:rsidR="00F842A9">
        <w:t>prescriptions</w:t>
      </w:r>
      <w:r w:rsidR="00E03585">
        <w:t xml:space="preserve"> in the RxOut schema</w:t>
      </w:r>
      <w:r w:rsidR="00F842A9">
        <w:t>.</w:t>
      </w:r>
      <w:r w:rsidR="005C63B2">
        <w:rPr>
          <w:rStyle w:val="FootnoteReference"/>
        </w:rPr>
        <w:footnoteReference w:id="4"/>
      </w:r>
      <w:r w:rsidR="00AA67FB">
        <w:t xml:space="preserve"> </w:t>
      </w:r>
      <w:r w:rsidR="00084C74">
        <w:t xml:space="preserve">Researchers must select the ePrescribing domain on the </w:t>
      </w:r>
      <w:r w:rsidR="00D74E47">
        <w:t>“</w:t>
      </w:r>
      <w:r w:rsidR="00084C74">
        <w:t>CDW Production Domain checklist</w:t>
      </w:r>
      <w:r w:rsidR="00D74E47">
        <w:t>”</w:t>
      </w:r>
      <w:r w:rsidR="00084C74">
        <w:t xml:space="preserve"> </w:t>
      </w:r>
      <w:r w:rsidR="000E3C6C">
        <w:t xml:space="preserve">included in their DART </w:t>
      </w:r>
      <w:r w:rsidR="00D74E47">
        <w:t xml:space="preserve">submission </w:t>
      </w:r>
      <w:r w:rsidR="00084C74">
        <w:t>t</w:t>
      </w:r>
      <w:r w:rsidR="00AA67FB">
        <w:t xml:space="preserve">o have the necessary data provisioned to </w:t>
      </w:r>
      <w:r w:rsidR="00084C74">
        <w:t>the</w:t>
      </w:r>
      <w:r w:rsidR="00AA67FB">
        <w:t xml:space="preserve"> project</w:t>
      </w:r>
      <w:r w:rsidR="00F9393A">
        <w:t>.</w:t>
      </w:r>
    </w:p>
    <w:p w14:paraId="2310AC27" w14:textId="77777777" w:rsidR="00991F9C" w:rsidRDefault="00991F9C" w:rsidP="00991F9C">
      <w:pPr>
        <w:pStyle w:val="Heading3"/>
      </w:pPr>
      <w:bookmarkStart w:id="3" w:name="_Toc197939068"/>
      <w:r w:rsidRPr="00991F9C">
        <w:lastRenderedPageBreak/>
        <w:t>Additional</w:t>
      </w:r>
      <w:r>
        <w:t xml:space="preserve"> Data Sources for Operations</w:t>
      </w:r>
      <w:bookmarkEnd w:id="3"/>
    </w:p>
    <w:p w14:paraId="16F72855" w14:textId="593DB2CC" w:rsidR="008C65E4" w:rsidRDefault="00991F9C" w:rsidP="00F95187">
      <w:r>
        <w:t>Community care prescriptions not filled by VA CMOP are available for operations users in the CCRS and eCAMS schemas on A06. For CCRS see the query in</w:t>
      </w:r>
      <w:r w:rsidR="00F95187">
        <w:t xml:space="preserve"> </w:t>
      </w:r>
      <w:r w:rsidR="00E16614">
        <w:fldChar w:fldCharType="begin"/>
      </w:r>
      <w:r w:rsidR="00E16614">
        <w:instrText xml:space="preserve"> REF _Ref197938669 \h </w:instrText>
      </w:r>
      <w:r w:rsidR="00E16614">
        <w:fldChar w:fldCharType="separate"/>
      </w:r>
      <w:r w:rsidR="005E40AF">
        <w:t>Appendix B</w:t>
      </w:r>
      <w:r w:rsidR="00E16614">
        <w:fldChar w:fldCharType="end"/>
      </w:r>
      <w:r w:rsidR="00E16614">
        <w:t>.</w:t>
      </w:r>
      <w:r>
        <w:t xml:space="preserve"> </w:t>
      </w:r>
      <w:r w:rsidR="00B84A7E">
        <w:fldChar w:fldCharType="begin"/>
      </w:r>
      <w:r w:rsidR="00B84A7E">
        <w:instrText xml:space="preserve"> REF _Ref197938366 \h </w:instrText>
      </w:r>
      <w:r w:rsidR="00B84A7E">
        <w:fldChar w:fldCharType="separate"/>
      </w:r>
      <w:r w:rsidR="005E40AF">
        <w:t>Appendix C</w:t>
      </w:r>
      <w:r w:rsidR="00B84A7E">
        <w:fldChar w:fldCharType="end"/>
      </w:r>
      <w:r w:rsidR="00B84A7E">
        <w:t xml:space="preserve"> </w:t>
      </w:r>
      <w:r>
        <w:t>contains a starter script for eCAMS.</w:t>
      </w:r>
    </w:p>
    <w:p w14:paraId="4FB865AC" w14:textId="6B304EBC" w:rsidR="004522F3" w:rsidRPr="00A6194F" w:rsidRDefault="004522F3" w:rsidP="000673A4">
      <w:pPr>
        <w:pStyle w:val="Heading2"/>
      </w:pPr>
      <w:bookmarkStart w:id="4" w:name="_How_do_I"/>
      <w:bookmarkStart w:id="5" w:name="_Toc197939069"/>
      <w:bookmarkEnd w:id="4"/>
      <w:r>
        <w:t>How do I get more information about providers?</w:t>
      </w:r>
      <w:bookmarkEnd w:id="5"/>
    </w:p>
    <w:p w14:paraId="31695571" w14:textId="173412DB" w:rsidR="00A6194F" w:rsidRDefault="004522F3" w:rsidP="004522F3">
      <w:r>
        <w:t xml:space="preserve">You can </w:t>
      </w:r>
      <w:r w:rsidR="008B09D6">
        <w:t>use</w:t>
      </w:r>
      <w:r>
        <w:t xml:space="preserve"> the </w:t>
      </w:r>
      <w:r w:rsidR="00273629">
        <w:t>National Provider Identifier (</w:t>
      </w:r>
      <w:r>
        <w:t>NPI</w:t>
      </w:r>
      <w:r w:rsidR="7CCD5855">
        <w:t>)</w:t>
      </w:r>
      <w:r w:rsidR="003313C9">
        <w:t xml:space="preserve"> </w:t>
      </w:r>
      <w:r w:rsidR="008B09D6">
        <w:t xml:space="preserve">fields found in the </w:t>
      </w:r>
      <w:r w:rsidR="00367B60">
        <w:t>IVC_CDS</w:t>
      </w:r>
      <w:r w:rsidR="008B09D6">
        <w:t xml:space="preserve"> data to </w:t>
      </w:r>
      <w:r>
        <w:t>join to the National Plan and Provider Enumeration System (NPPES) data from CMS.</w:t>
      </w:r>
    </w:p>
    <w:p w14:paraId="0FFFBFB4" w14:textId="4A39FDC4" w:rsidR="007C1C7C" w:rsidRPr="00D636AF" w:rsidRDefault="007C1C7C" w:rsidP="004522F3">
      <w:r>
        <w:t xml:space="preserve">The specific NPI fields in the </w:t>
      </w:r>
      <w:r w:rsidR="00367B60">
        <w:t>IVC_CDS</w:t>
      </w:r>
      <w:r>
        <w:t xml:space="preserve"> datasets are</w:t>
      </w:r>
      <w:r w:rsidR="00F01596">
        <w:t xml:space="preserve"> listed below. Please review the </w:t>
      </w:r>
      <w:hyperlink r:id="rId12">
        <w:r w:rsidR="00307F47" w:rsidRPr="5CC93899">
          <w:rPr>
            <w:rStyle w:val="Hyperlink"/>
          </w:rPr>
          <w:t>Data Dictionary</w:t>
        </w:r>
      </w:hyperlink>
      <w:r w:rsidR="00307F47">
        <w:t xml:space="preserve"> in the</w:t>
      </w:r>
      <w:r w:rsidR="0057086E">
        <w:t xml:space="preserve"> </w:t>
      </w:r>
      <w:hyperlink r:id="rId13" w:history="1">
        <w:r w:rsidR="0057086E" w:rsidRPr="003A7DB9">
          <w:rPr>
            <w:rStyle w:val="Hyperlink"/>
          </w:rPr>
          <w:t>Integrated Veteran Care (IVC) Consolidated Data Set (CDS). VIReC Data Review; no. 8</w:t>
        </w:r>
      </w:hyperlink>
      <w:r w:rsidR="00D636AF" w:rsidRPr="003A7DB9">
        <w:t xml:space="preserve"> for a </w:t>
      </w:r>
      <w:r w:rsidR="00FA56EB" w:rsidRPr="003A7DB9">
        <w:t>description of the listed fields</w:t>
      </w:r>
      <w:r w:rsidR="0057086E" w:rsidRPr="003A7DB9">
        <w:t>.</w:t>
      </w:r>
    </w:p>
    <w:p w14:paraId="4C48C4AB" w14:textId="2C081052" w:rsidR="00F4001C" w:rsidRDefault="00F4001C" w:rsidP="0057086E">
      <w:pPr>
        <w:pStyle w:val="ListParagraph"/>
        <w:numPr>
          <w:ilvl w:val="0"/>
          <w:numId w:val="5"/>
        </w:numPr>
        <w:spacing w:after="0" w:line="240" w:lineRule="auto"/>
        <w:ind w:left="180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 w:rsidR="00645F22">
        <w:rPr>
          <w:rFonts w:ascii="Calibri" w:eastAsia="Times New Roman" w:hAnsi="Calibri" w:cs="Calibri"/>
          <w:color w:val="000000"/>
          <w:kern w:val="0"/>
          <w14:ligatures w14:val="none"/>
        </w:rPr>
        <w:t>DS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_</w:t>
      </w:r>
      <w:r w:rsidR="003707CF"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laim_</w:t>
      </w:r>
      <w:r w:rsidR="003707CF">
        <w:rPr>
          <w:rFonts w:ascii="Calibri" w:eastAsia="Times New Roman" w:hAnsi="Calibri" w:cs="Calibri"/>
          <w:color w:val="000000"/>
          <w:kern w:val="0"/>
          <w14:ligatures w14:val="none"/>
        </w:rPr>
        <w:t>H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eader</w:t>
      </w:r>
    </w:p>
    <w:p w14:paraId="638CEEE0" w14:textId="77777777" w:rsidR="00F4001C" w:rsidRDefault="00F4001C" w:rsidP="0057086E">
      <w:pPr>
        <w:pStyle w:val="ListParagraph"/>
        <w:numPr>
          <w:ilvl w:val="1"/>
          <w:numId w:val="5"/>
        </w:numPr>
        <w:spacing w:after="0" w:line="240" w:lineRule="auto"/>
        <w:ind w:left="252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4001C">
        <w:rPr>
          <w:rFonts w:ascii="Calibri" w:eastAsia="Times New Roman" w:hAnsi="Calibri" w:cs="Calibri"/>
          <w:color w:val="000000"/>
          <w:kern w:val="0"/>
          <w14:ligatures w14:val="none"/>
        </w:rPr>
        <w:t>Billing_Provider_NPI</w:t>
      </w:r>
    </w:p>
    <w:p w14:paraId="4F24438A" w14:textId="57DA0F61" w:rsidR="00F4001C" w:rsidRPr="00F4001C" w:rsidRDefault="00F4001C" w:rsidP="0057086E">
      <w:pPr>
        <w:pStyle w:val="ListParagraph"/>
        <w:numPr>
          <w:ilvl w:val="1"/>
          <w:numId w:val="5"/>
        </w:numPr>
        <w:spacing w:after="0" w:line="240" w:lineRule="auto"/>
        <w:ind w:left="252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F4001C">
        <w:rPr>
          <w:rFonts w:ascii="Calibri" w:eastAsia="Times New Roman" w:hAnsi="Calibri" w:cs="Calibri"/>
          <w:color w:val="000000"/>
          <w:kern w:val="0"/>
          <w14:ligatures w14:val="none"/>
        </w:rPr>
        <w:t>Service_Provider_NPI</w:t>
      </w:r>
    </w:p>
    <w:p w14:paraId="2D099450" w14:textId="1CC51FA8" w:rsidR="007C1C7C" w:rsidRDefault="00F4001C" w:rsidP="0057086E">
      <w:pPr>
        <w:pStyle w:val="ListParagraph"/>
        <w:numPr>
          <w:ilvl w:val="0"/>
          <w:numId w:val="1"/>
        </w:numPr>
        <w:ind w:left="1800"/>
      </w:pPr>
      <w:r>
        <w:t>CDS_Claim_Line</w:t>
      </w:r>
    </w:p>
    <w:p w14:paraId="583005FD" w14:textId="77777777" w:rsidR="00F01596" w:rsidRDefault="00F01596" w:rsidP="0057086E">
      <w:pPr>
        <w:pStyle w:val="ListParagraph"/>
        <w:numPr>
          <w:ilvl w:val="1"/>
          <w:numId w:val="1"/>
        </w:numPr>
        <w:ind w:left="2520"/>
      </w:pPr>
      <w:r>
        <w:t>Attending_Prov_NPI</w:t>
      </w:r>
    </w:p>
    <w:p w14:paraId="4562932D" w14:textId="77777777" w:rsidR="00F01596" w:rsidRDefault="00F01596" w:rsidP="0057086E">
      <w:pPr>
        <w:pStyle w:val="ListParagraph"/>
        <w:numPr>
          <w:ilvl w:val="1"/>
          <w:numId w:val="1"/>
        </w:numPr>
        <w:ind w:left="2520"/>
      </w:pPr>
      <w:r>
        <w:t>Operating_Prov_NPI</w:t>
      </w:r>
    </w:p>
    <w:p w14:paraId="5829B41F" w14:textId="71B4FE23" w:rsidR="00F4001C" w:rsidRDefault="00F01596" w:rsidP="0057086E">
      <w:pPr>
        <w:pStyle w:val="ListParagraph"/>
        <w:numPr>
          <w:ilvl w:val="1"/>
          <w:numId w:val="1"/>
        </w:numPr>
        <w:ind w:left="2520"/>
      </w:pPr>
      <w:r>
        <w:t>Rendering_Prov_NPI</w:t>
      </w:r>
    </w:p>
    <w:p w14:paraId="3E888494" w14:textId="5C1EE41D" w:rsidR="00855F69" w:rsidRDefault="00855F69" w:rsidP="00855F69">
      <w:pPr>
        <w:pStyle w:val="Heading3"/>
      </w:pPr>
      <w:bookmarkStart w:id="6" w:name="_Toc197939070"/>
      <w:r>
        <w:t>A</w:t>
      </w:r>
      <w:r w:rsidR="663CD8EF">
        <w:t>ccessing</w:t>
      </w:r>
      <w:r>
        <w:t xml:space="preserve"> NPPES Data</w:t>
      </w:r>
      <w:bookmarkEnd w:id="6"/>
    </w:p>
    <w:p w14:paraId="20C065A7" w14:textId="7B8103E3" w:rsidR="003707CF" w:rsidRDefault="0057086E" w:rsidP="003707CF">
      <w:pPr>
        <w:pStyle w:val="NoSpacing"/>
      </w:pPr>
      <w:r>
        <w:t>A yearly copy of the NPPES</w:t>
      </w:r>
      <w:r w:rsidR="004522F3">
        <w:t xml:space="preserve"> data can be found in the </w:t>
      </w:r>
      <w:r w:rsidR="00EF5357">
        <w:t xml:space="preserve">VINCI </w:t>
      </w:r>
      <w:r w:rsidR="004522F3">
        <w:t xml:space="preserve">SAS Grid </w:t>
      </w:r>
      <w:r w:rsidR="00ED5BA3">
        <w:t>under</w:t>
      </w:r>
      <w:r w:rsidR="004522F3">
        <w:t xml:space="preserve"> the cms_pblc libname</w:t>
      </w:r>
      <w:r w:rsidR="00F24061">
        <w:t xml:space="preserve"> (maintained by VIReC)</w:t>
      </w:r>
      <w:r w:rsidR="004522F3">
        <w:t>.</w:t>
      </w:r>
      <w:r w:rsidR="008D5D0F">
        <w:t xml:space="preserve"> NPPES data on the SAS Grid go back to October 2009.</w:t>
      </w:r>
    </w:p>
    <w:p w14:paraId="0C0FD084" w14:textId="77777777" w:rsidR="00B22D87" w:rsidRDefault="00B22D87" w:rsidP="003707CF">
      <w:pPr>
        <w:pStyle w:val="NoSpacing"/>
      </w:pPr>
    </w:p>
    <w:p w14:paraId="36D015BC" w14:textId="6591EFFD" w:rsidR="00EF5357" w:rsidRDefault="00EF5357" w:rsidP="00CA36F0">
      <w:pPr>
        <w:pStyle w:val="NoSpacing"/>
      </w:pPr>
      <w:r>
        <w:t xml:space="preserve">The link to the remote desktop containing VINCI SAS Grid can be located </w:t>
      </w:r>
      <w:hyperlink r:id="rId14" w:history="1">
        <w:r w:rsidR="007F1AB7" w:rsidRPr="007F1AB7">
          <w:rPr>
            <w:rStyle w:val="Hyperlink"/>
          </w:rPr>
          <w:t>here</w:t>
        </w:r>
      </w:hyperlink>
      <w:r w:rsidR="007F1AB7">
        <w:t>.</w:t>
      </w:r>
    </w:p>
    <w:p w14:paraId="544C9381" w14:textId="15C85A84" w:rsidR="00EF5357" w:rsidRPr="0074627F" w:rsidRDefault="00EF5357" w:rsidP="00CA36F0">
      <w:pPr>
        <w:pStyle w:val="NoSpacing"/>
      </w:pPr>
      <w:r>
        <w:t>If you are an op</w:t>
      </w:r>
      <w:r w:rsidR="002F1079">
        <w:t>eration</w:t>
      </w:r>
      <w:r>
        <w:t xml:space="preserve">s project and have not used the VINCI SAS Grid before, you may need to </w:t>
      </w:r>
      <w:r w:rsidR="0074627F" w:rsidRPr="0074627F">
        <w:t xml:space="preserve">set up a user profile </w:t>
      </w:r>
      <w:r w:rsidR="00582E08" w:rsidRPr="0074627F">
        <w:t>(</w:t>
      </w:r>
      <w:hyperlink r:id="rId15" w:history="1">
        <w:r w:rsidR="00582E08" w:rsidRPr="0074627F">
          <w:rPr>
            <w:rStyle w:val="Hyperlink"/>
          </w:rPr>
          <w:t>see this</w:t>
        </w:r>
        <w:r w:rsidR="0074627F" w:rsidRPr="0074627F">
          <w:rPr>
            <w:rStyle w:val="Hyperlink"/>
          </w:rPr>
          <w:t xml:space="preserve"> guide</w:t>
        </w:r>
      </w:hyperlink>
      <w:r w:rsidR="0074627F" w:rsidRPr="0074627F">
        <w:t>)</w:t>
      </w:r>
      <w:r w:rsidR="00AB6F7B" w:rsidRPr="0074627F">
        <w:t xml:space="preserve"> or </w:t>
      </w:r>
      <w:r w:rsidR="0074627F" w:rsidRPr="0074627F">
        <w:t xml:space="preserve">request a workspace (email </w:t>
      </w:r>
      <w:hyperlink r:id="rId16" w:history="1">
        <w:r w:rsidR="0074627F" w:rsidRPr="00BA060B">
          <w:rPr>
            <w:rStyle w:val="Hyperlink"/>
          </w:rPr>
          <w:t>vinci@va.gov</w:t>
        </w:r>
      </w:hyperlink>
      <w:r w:rsidR="0074627F">
        <w:rPr>
          <w:color w:val="FF0000"/>
        </w:rPr>
        <w:t xml:space="preserve"> </w:t>
      </w:r>
      <w:r w:rsidR="0074627F" w:rsidRPr="0074627F">
        <w:t>asking for a SAS workspace)</w:t>
      </w:r>
      <w:r w:rsidR="00AB6F7B" w:rsidRPr="0074627F">
        <w:t>.</w:t>
      </w:r>
    </w:p>
    <w:p w14:paraId="6579598E" w14:textId="7775E719" w:rsidR="00CA36F0" w:rsidRDefault="00CA36F0" w:rsidP="00CA36F0">
      <w:pPr>
        <w:pStyle w:val="NoSpacing"/>
      </w:pPr>
      <w:r>
        <w:t>OR</w:t>
      </w:r>
    </w:p>
    <w:p w14:paraId="0119EBFD" w14:textId="57F4654C" w:rsidR="004522F3" w:rsidRDefault="00855F69" w:rsidP="00CA36F0">
      <w:pPr>
        <w:pStyle w:val="NoSpacing"/>
      </w:pPr>
      <w:r>
        <w:t>The most recent version of the NPPES data</w:t>
      </w:r>
      <w:r w:rsidR="004522F3">
        <w:t xml:space="preserve"> can be downloaded</w:t>
      </w:r>
      <w:r w:rsidR="00A6194F">
        <w:t xml:space="preserve"> </w:t>
      </w:r>
      <w:hyperlink r:id="rId17" w:history="1">
        <w:r w:rsidR="0032288D" w:rsidRPr="0032288D">
          <w:rPr>
            <w:rStyle w:val="Hyperlink"/>
          </w:rPr>
          <w:t>here</w:t>
        </w:r>
      </w:hyperlink>
      <w:r>
        <w:t>. O</w:t>
      </w:r>
      <w:r w:rsidR="004522F3">
        <w:t>nly the most recent version is available from CMS (</w:t>
      </w:r>
      <w:r w:rsidR="00CA36F0">
        <w:t xml:space="preserve">if </w:t>
      </w:r>
      <w:r w:rsidR="004522F3">
        <w:t xml:space="preserve">historical </w:t>
      </w:r>
      <w:r w:rsidR="00CA36F0">
        <w:t>data is wanted, do not use</w:t>
      </w:r>
      <w:r w:rsidR="0032288D">
        <w:t xml:space="preserve"> this version</w:t>
      </w:r>
      <w:r w:rsidR="004522F3">
        <w:t>).</w:t>
      </w:r>
      <w:r>
        <w:t xml:space="preserve"> This file is </w:t>
      </w:r>
      <w:r w:rsidR="00DF4233">
        <w:t>large,</w:t>
      </w:r>
      <w:r w:rsidR="003F4940">
        <w:t xml:space="preserve"> and it is not recommended to download and upload to a </w:t>
      </w:r>
      <w:r w:rsidR="002F1079">
        <w:t xml:space="preserve">project </w:t>
      </w:r>
      <w:r w:rsidR="00FD7061">
        <w:t>database.</w:t>
      </w:r>
    </w:p>
    <w:p w14:paraId="4EF925D8" w14:textId="77777777" w:rsidR="00855F69" w:rsidRDefault="00855F69" w:rsidP="00CA36F0">
      <w:pPr>
        <w:pStyle w:val="NoSpacing"/>
      </w:pPr>
    </w:p>
    <w:p w14:paraId="3B02A2A1" w14:textId="4D173740" w:rsidR="00855F69" w:rsidRDefault="00855F69" w:rsidP="00855F69">
      <w:pPr>
        <w:pStyle w:val="Heading3"/>
      </w:pPr>
      <w:bookmarkStart w:id="7" w:name="_Toc197939071"/>
      <w:r>
        <w:t>NPPES fields of interest</w:t>
      </w:r>
      <w:bookmarkEnd w:id="7"/>
    </w:p>
    <w:p w14:paraId="55126EB9" w14:textId="2CFCB9AE" w:rsidR="004522F3" w:rsidRDefault="004522F3" w:rsidP="004522F3">
      <w:r>
        <w:t xml:space="preserve">The file layout for NPPES data can be found </w:t>
      </w:r>
      <w:r w:rsidR="0001344E">
        <w:t xml:space="preserve">in the </w:t>
      </w:r>
      <w:r>
        <w:t>Downloads section (</w:t>
      </w:r>
      <w:hyperlink r:id="rId18" w:history="1">
        <w:r w:rsidRPr="0053297D">
          <w:rPr>
            <w:rStyle w:val="Hyperlink"/>
          </w:rPr>
          <w:t>Data Dissemination File – Readme (PDF)</w:t>
        </w:r>
      </w:hyperlink>
      <w:r w:rsidR="00FF0160">
        <w:t xml:space="preserve">); </w:t>
      </w:r>
      <w:r w:rsidR="008E4F87">
        <w:t xml:space="preserve">descriptions of </w:t>
      </w:r>
      <w:r w:rsidR="00FF0160">
        <w:t>field</w:t>
      </w:r>
      <w:r w:rsidR="008E4F87">
        <w:t>s and their</w:t>
      </w:r>
      <w:r w:rsidR="00FF0160">
        <w:t xml:space="preserve"> values can be found </w:t>
      </w:r>
      <w:r w:rsidR="00270E33">
        <w:t>in the Downloads section (</w:t>
      </w:r>
      <w:hyperlink r:id="rId19" w:history="1">
        <w:r w:rsidR="00270E33" w:rsidRPr="00E60E1E">
          <w:rPr>
            <w:rStyle w:val="Hyperlink"/>
          </w:rPr>
          <w:t>Data Dissemination File – Code Values (PDF)</w:t>
        </w:r>
      </w:hyperlink>
      <w:r w:rsidR="00270E33">
        <w:t>).</w:t>
      </w:r>
    </w:p>
    <w:p w14:paraId="436E2D66" w14:textId="1C2F273D" w:rsidR="004522F3" w:rsidRDefault="003C3021" w:rsidP="00FC59E7">
      <w:pPr>
        <w:rPr>
          <w:color w:val="000000"/>
          <w14:ligatures w14:val="none"/>
        </w:rPr>
      </w:pPr>
      <w:r w:rsidRPr="00346F81">
        <w:rPr>
          <w:rStyle w:val="Heading4Char"/>
        </w:rPr>
        <w:t>Provider Taxonomy (Specialty)</w:t>
      </w:r>
      <w:r>
        <w:t>.</w:t>
      </w:r>
      <w:r w:rsidR="001F33CC">
        <w:t xml:space="preserve"> </w:t>
      </w:r>
      <w:r w:rsidR="00FC59E7">
        <w:t xml:space="preserve">Information about provider specialty is contained in the </w:t>
      </w:r>
      <w:r w:rsidR="001F33CC">
        <w:t>Healthcare Provider Taxonomy Code 1-15 variables (</w:t>
      </w:r>
      <w:r w:rsidR="00D313C1">
        <w:rPr>
          <w:color w:val="000000"/>
          <w14:ligatures w14:val="none"/>
        </w:rPr>
        <w:t>PTAXCODE1-PTAXCODE1</w:t>
      </w:r>
      <w:r w:rsidR="00567C9A">
        <w:rPr>
          <w:color w:val="000000"/>
          <w14:ligatures w14:val="none"/>
        </w:rPr>
        <w:t>5</w:t>
      </w:r>
      <w:r w:rsidR="001F33CC">
        <w:rPr>
          <w:color w:val="000000"/>
          <w14:ligatures w14:val="none"/>
        </w:rPr>
        <w:t xml:space="preserve"> in SAS dataset)</w:t>
      </w:r>
      <w:r w:rsidR="00FC59E7">
        <w:rPr>
          <w:color w:val="000000"/>
          <w14:ligatures w14:val="none"/>
        </w:rPr>
        <w:t xml:space="preserve">. These variables hold values of </w:t>
      </w:r>
      <w:r w:rsidR="001C667E">
        <w:rPr>
          <w:color w:val="000000"/>
          <w14:ligatures w14:val="none"/>
        </w:rPr>
        <w:t xml:space="preserve">the taxonomies for the provider. Taxonomies can be looked up </w:t>
      </w:r>
      <w:hyperlink r:id="rId20" w:history="1">
        <w:r w:rsidR="00756297" w:rsidRPr="00756297">
          <w:rPr>
            <w:rStyle w:val="Hyperlink"/>
            <w14:ligatures w14:val="none"/>
          </w:rPr>
          <w:t>here</w:t>
        </w:r>
      </w:hyperlink>
      <w:r w:rsidR="001C667E">
        <w:rPr>
          <w:color w:val="000000"/>
          <w14:ligatures w14:val="none"/>
        </w:rPr>
        <w:t>.</w:t>
      </w:r>
    </w:p>
    <w:p w14:paraId="681EFC81" w14:textId="15473994" w:rsidR="003C3021" w:rsidRDefault="009D315F" w:rsidP="007B60F6">
      <w:pPr>
        <w:rPr>
          <w:color w:val="000000"/>
          <w14:ligatures w14:val="none"/>
        </w:rPr>
      </w:pPr>
      <w:r w:rsidRPr="00346F81">
        <w:rPr>
          <w:rStyle w:val="Heading4Char"/>
        </w:rPr>
        <w:t xml:space="preserve">Provider </w:t>
      </w:r>
      <w:r w:rsidR="003C3021" w:rsidRPr="00346F81">
        <w:rPr>
          <w:rStyle w:val="Heading4Char"/>
        </w:rPr>
        <w:t>Pr</w:t>
      </w:r>
      <w:r w:rsidR="001F33CC" w:rsidRPr="00346F81">
        <w:rPr>
          <w:rStyle w:val="Heading4Char"/>
        </w:rPr>
        <w:t>imary Taxonomy</w:t>
      </w:r>
      <w:r w:rsidR="001F33CC">
        <w:rPr>
          <w:color w:val="000000"/>
          <w14:ligatures w14:val="none"/>
        </w:rPr>
        <w:t xml:space="preserve">. </w:t>
      </w:r>
      <w:r w:rsidR="00CF3C6E">
        <w:rPr>
          <w:color w:val="000000"/>
          <w14:ligatures w14:val="none"/>
        </w:rPr>
        <w:t xml:space="preserve">Healthcare Provider Primary Taxonomy Switch (1-15) variables </w:t>
      </w:r>
      <w:r w:rsidR="007902E8">
        <w:rPr>
          <w:color w:val="000000"/>
          <w14:ligatures w14:val="none"/>
        </w:rPr>
        <w:t xml:space="preserve">contain the values ‘Y’ </w:t>
      </w:r>
      <w:r w:rsidR="007B38A2">
        <w:rPr>
          <w:color w:val="000000"/>
          <w14:ligatures w14:val="none"/>
        </w:rPr>
        <w:t>(Yes),</w:t>
      </w:r>
      <w:r w:rsidR="007902E8">
        <w:rPr>
          <w:color w:val="000000"/>
          <w14:ligatures w14:val="none"/>
        </w:rPr>
        <w:t xml:space="preserve"> ‘N</w:t>
      </w:r>
      <w:r w:rsidR="007B38A2">
        <w:rPr>
          <w:color w:val="000000"/>
          <w14:ligatures w14:val="none"/>
        </w:rPr>
        <w:t>’ (No), and ‘X’ (</w:t>
      </w:r>
      <w:r w:rsidR="00184B8E">
        <w:rPr>
          <w:color w:val="000000"/>
          <w14:ligatures w14:val="none"/>
        </w:rPr>
        <w:t xml:space="preserve">Not Answered). </w:t>
      </w:r>
      <w:r w:rsidR="007B60F6">
        <w:rPr>
          <w:color w:val="000000"/>
          <w14:ligatures w14:val="none"/>
        </w:rPr>
        <w:t xml:space="preserve"> These values are contained in the PPRIMTAX1-PPRIMTAX15 variables in the SAS dataset. </w:t>
      </w:r>
      <w:r w:rsidR="00184B8E">
        <w:rPr>
          <w:color w:val="000000"/>
          <w14:ligatures w14:val="none"/>
        </w:rPr>
        <w:t xml:space="preserve">The </w:t>
      </w:r>
      <w:r w:rsidR="00070794">
        <w:rPr>
          <w:color w:val="000000"/>
          <w14:ligatures w14:val="none"/>
        </w:rPr>
        <w:t xml:space="preserve">Provider Taxonomy associated with </w:t>
      </w:r>
      <w:r w:rsidR="008C0ABC">
        <w:rPr>
          <w:color w:val="000000"/>
          <w14:ligatures w14:val="none"/>
        </w:rPr>
        <w:lastRenderedPageBreak/>
        <w:t>Taxonomy</w:t>
      </w:r>
      <w:r w:rsidR="00070794">
        <w:rPr>
          <w:color w:val="000000"/>
          <w14:ligatures w14:val="none"/>
        </w:rPr>
        <w:t xml:space="preserve"> Switch value of ‘Y’ is the primary taxonomy for the </w:t>
      </w:r>
      <w:r w:rsidR="008C0ABC">
        <w:rPr>
          <w:color w:val="000000"/>
          <w14:ligatures w14:val="none"/>
        </w:rPr>
        <w:t xml:space="preserve">NPI record. Some NPI records have more than one taxonomy with a ‘Y’ taxonomy switch value. </w:t>
      </w:r>
    </w:p>
    <w:p w14:paraId="3A1181F9" w14:textId="6D022BFA" w:rsidR="00B4596B" w:rsidRDefault="00B4596B" w:rsidP="00B4596B">
      <w:pPr>
        <w:pStyle w:val="Heading3"/>
      </w:pPr>
      <w:bookmarkStart w:id="8" w:name="_Toc197939072"/>
      <w:r>
        <w:t>Note</w:t>
      </w:r>
      <w:r w:rsidR="00C2310C">
        <w:t>s</w:t>
      </w:r>
      <w:r>
        <w:t xml:space="preserve"> about NPPES </w:t>
      </w:r>
      <w:r w:rsidR="6F2A5BDD">
        <w:t>d</w:t>
      </w:r>
      <w:r>
        <w:t>ata</w:t>
      </w:r>
      <w:bookmarkEnd w:id="8"/>
    </w:p>
    <w:p w14:paraId="2D54E70F" w14:textId="01D80198" w:rsidR="00B4596B" w:rsidRDefault="00C2310C" w:rsidP="00C2310C">
      <w:pPr>
        <w:pStyle w:val="ListParagraph"/>
        <w:numPr>
          <w:ilvl w:val="0"/>
          <w:numId w:val="1"/>
        </w:numPr>
        <w:ind w:left="1440"/>
      </w:pPr>
      <w:r>
        <w:t>Facilities can have more than one NPI</w:t>
      </w:r>
      <w:r w:rsidR="3D6BE45A">
        <w:t>.</w:t>
      </w:r>
    </w:p>
    <w:p w14:paraId="5AA72F54" w14:textId="6743C8BE" w:rsidR="00C2310C" w:rsidRPr="00B4596B" w:rsidRDefault="00C2310C" w:rsidP="00C2310C">
      <w:pPr>
        <w:pStyle w:val="ListParagraph"/>
        <w:numPr>
          <w:ilvl w:val="0"/>
          <w:numId w:val="1"/>
        </w:numPr>
        <w:ind w:left="1440"/>
      </w:pPr>
      <w:r>
        <w:t>There is no mandate requir</w:t>
      </w:r>
      <w:r w:rsidR="053BCBDC">
        <w:t>ing</w:t>
      </w:r>
      <w:r w:rsidR="2E6B1F2F">
        <w:t xml:space="preserve"> entities</w:t>
      </w:r>
      <w:r>
        <w:t xml:space="preserve"> updat</w:t>
      </w:r>
      <w:r w:rsidR="096EB7CF">
        <w:t>e</w:t>
      </w:r>
      <w:r>
        <w:t xml:space="preserve"> data in NPPES</w:t>
      </w:r>
      <w:r w:rsidR="06F5A065">
        <w:t>.</w:t>
      </w:r>
    </w:p>
    <w:p w14:paraId="6DF41AFA" w14:textId="79D46473" w:rsidR="004522F3" w:rsidRDefault="004522F3" w:rsidP="00A6194F">
      <w:pPr>
        <w:pStyle w:val="Heading2"/>
      </w:pPr>
      <w:bookmarkStart w:id="9" w:name="_Toc197939073"/>
      <w:r>
        <w:t xml:space="preserve">How can I know where </w:t>
      </w:r>
      <w:r w:rsidR="003B5CF2">
        <w:t xml:space="preserve">the service </w:t>
      </w:r>
      <w:r w:rsidR="003F39EE">
        <w:t>on</w:t>
      </w:r>
      <w:r w:rsidR="003B5CF2">
        <w:t xml:space="preserve"> a claim took place?</w:t>
      </w:r>
      <w:bookmarkEnd w:id="9"/>
    </w:p>
    <w:p w14:paraId="502EA991" w14:textId="0AC06956" w:rsidR="006A7485" w:rsidRDefault="00B4596B" w:rsidP="00B4596B">
      <w:pPr>
        <w:pStyle w:val="Heading3"/>
      </w:pPr>
      <w:bookmarkStart w:id="10" w:name="_Toc197939074"/>
      <w:r>
        <w:t>Type of Location</w:t>
      </w:r>
      <w:bookmarkEnd w:id="10"/>
    </w:p>
    <w:p w14:paraId="13A93F1E" w14:textId="2E7911DE" w:rsidR="006A7485" w:rsidRDefault="006A7485" w:rsidP="006A7485">
      <w:r>
        <w:t xml:space="preserve">If you are wanting to know what setting (e.g. inpatient, </w:t>
      </w:r>
      <w:r w:rsidR="71232D3A">
        <w:t>skilled nursing facility (</w:t>
      </w:r>
      <w:r>
        <w:t>SNF</w:t>
      </w:r>
      <w:r w:rsidR="2ED7E481">
        <w:t>)</w:t>
      </w:r>
      <w:r>
        <w:t xml:space="preserve">, </w:t>
      </w:r>
      <w:r w:rsidR="212814AA">
        <w:t>emergency room (</w:t>
      </w:r>
      <w:r>
        <w:t>ER</w:t>
      </w:r>
      <w:r w:rsidR="1A45FC24">
        <w:t>)</w:t>
      </w:r>
      <w:r>
        <w:t>) the services for the claim were performed in</w:t>
      </w:r>
      <w:r w:rsidR="13828BF7">
        <w:t>,</w:t>
      </w:r>
      <w:r>
        <w:t xml:space="preserve"> a combination of bill type, place of service, and revenue codes can be used. </w:t>
      </w:r>
      <w:r w:rsidR="00DA157B">
        <w:t xml:space="preserve">See table </w:t>
      </w:r>
      <w:r w:rsidR="00B30346">
        <w:t>1</w:t>
      </w:r>
      <w:r w:rsidR="00DA157B">
        <w:t xml:space="preserve"> in the </w:t>
      </w:r>
      <w:hyperlink r:id="rId21">
        <w:r w:rsidR="00DA157B" w:rsidRPr="5CC93899">
          <w:rPr>
            <w:rStyle w:val="Hyperlink"/>
          </w:rPr>
          <w:t>Categorizing Inpatient and Outpatient Records in CDS</w:t>
        </w:r>
      </w:hyperlink>
      <w:r w:rsidR="00DA157B">
        <w:t xml:space="preserve"> document</w:t>
      </w:r>
      <w:r>
        <w:t>.</w:t>
      </w:r>
    </w:p>
    <w:p w14:paraId="700BBC13" w14:textId="77777777" w:rsidR="00B4596B" w:rsidRDefault="00B4596B" w:rsidP="00B4596B">
      <w:pPr>
        <w:pStyle w:val="Heading3"/>
      </w:pPr>
      <w:bookmarkStart w:id="11" w:name="_Toc197939075"/>
      <w:r>
        <w:t>Address</w:t>
      </w:r>
      <w:bookmarkEnd w:id="11"/>
    </w:p>
    <w:p w14:paraId="2583B443" w14:textId="0C2E527E" w:rsidR="004522F3" w:rsidRDefault="006567CB" w:rsidP="006567CB">
      <w:r>
        <w:t xml:space="preserve">If the address of service is needed, this information can be </w:t>
      </w:r>
      <w:r w:rsidR="00D32B0D">
        <w:t>retrieved</w:t>
      </w:r>
      <w:r>
        <w:t xml:space="preserve"> based on the NPI </w:t>
      </w:r>
      <w:r w:rsidR="004317CF">
        <w:t>number</w:t>
      </w:r>
      <w:r>
        <w:t>(s) associated with the claim. See the “</w:t>
      </w:r>
      <w:hyperlink w:anchor="_How_do_I">
        <w:r w:rsidRPr="5CC93899">
          <w:rPr>
            <w:rStyle w:val="Hyperlink"/>
          </w:rPr>
          <w:t>How do I get more information about providers?</w:t>
        </w:r>
      </w:hyperlink>
      <w:r>
        <w:t>” section</w:t>
      </w:r>
      <w:r w:rsidR="00954F94">
        <w:t xml:space="preserve"> in this document</w:t>
      </w:r>
      <w:r w:rsidR="00202269">
        <w:t>. We would suggest using</w:t>
      </w:r>
      <w:r w:rsidR="00E673A3">
        <w:t xml:space="preserve"> </w:t>
      </w:r>
      <w:r w:rsidR="00682D42">
        <w:t xml:space="preserve">the </w:t>
      </w:r>
      <w:r w:rsidR="00CC5E67">
        <w:t xml:space="preserve">variables for the provider business practice </w:t>
      </w:r>
      <w:r w:rsidR="00E673A3">
        <w:t>address associated</w:t>
      </w:r>
      <w:r w:rsidR="00CC5E67">
        <w:t xml:space="preserve"> with</w:t>
      </w:r>
      <w:r w:rsidR="00202269">
        <w:t xml:space="preserve"> the service_facility_NPI from </w:t>
      </w:r>
      <w:r w:rsidR="00367B60">
        <w:t>IVC_CDS</w:t>
      </w:r>
      <w:r w:rsidR="008B5B44">
        <w:t xml:space="preserve">.cds_claim_header first, and then </w:t>
      </w:r>
      <w:r w:rsidR="008C78A7">
        <w:t>B</w:t>
      </w:r>
      <w:r w:rsidR="00FD7061">
        <w:t>illing_Provider_NPI (if it is not TriWest, Optum, or HealthNet)</w:t>
      </w:r>
      <w:r w:rsidR="006A7485">
        <w:t>, then Rendering_Prov_NPI, Attending_Prov_NPI, and Operating_Prov_NPI</w:t>
      </w:r>
      <w:r w:rsidR="008C78A7">
        <w:t xml:space="preserve"> in that order</w:t>
      </w:r>
      <w:r w:rsidR="006A7485">
        <w:t>.</w:t>
      </w:r>
      <w:r w:rsidR="002701F5">
        <w:t xml:space="preserve"> Not all </w:t>
      </w:r>
      <w:r w:rsidR="0027129F">
        <w:t xml:space="preserve">NPI </w:t>
      </w:r>
      <w:r w:rsidR="002701F5">
        <w:t>fields are filled on every claim.</w:t>
      </w:r>
    </w:p>
    <w:p w14:paraId="68EC51D6" w14:textId="0314A3FB" w:rsidR="00B4596B" w:rsidRDefault="00B4596B" w:rsidP="00B4596B">
      <w:r>
        <w:t>Rendering_Prov_NPI, Attending_Prov_NPI, and Operating_Prov_NPI are all individual-level NPIs (represent individuals) and therefore the associated address in the NPPES data may not be where the care took place as providers can practice at multiple addresses.</w:t>
      </w:r>
    </w:p>
    <w:p w14:paraId="52BCF313" w14:textId="0F282569" w:rsidR="004522F3" w:rsidRDefault="00802DCD" w:rsidP="00A6194F">
      <w:pPr>
        <w:pStyle w:val="Heading2"/>
      </w:pPr>
      <w:bookmarkStart w:id="12" w:name="_Toc197939076"/>
      <w:r>
        <w:t>Which patient identifier should I use</w:t>
      </w:r>
      <w:r w:rsidR="0027129F">
        <w:t>—</w:t>
      </w:r>
      <w:r>
        <w:t xml:space="preserve"> </w:t>
      </w:r>
      <w:r w:rsidR="004522F3">
        <w:t xml:space="preserve">SSN </w:t>
      </w:r>
      <w:r>
        <w:t>or Patient</w:t>
      </w:r>
      <w:r w:rsidR="004522F3">
        <w:t>ICN?</w:t>
      </w:r>
      <w:bookmarkEnd w:id="12"/>
    </w:p>
    <w:p w14:paraId="6BA97350" w14:textId="372B67DA" w:rsidR="00A87A8C" w:rsidRPr="00A87A8C" w:rsidRDefault="00A87A8C" w:rsidP="00A87A8C">
      <w:r>
        <w:t xml:space="preserve">One should use the PatientICN field over the SSN field. </w:t>
      </w:r>
      <w:r w:rsidR="005F1B89">
        <w:t xml:space="preserve">This is for the following reasons. </w:t>
      </w:r>
      <w:r>
        <w:t>PatientICN is the main VHA identifier</w:t>
      </w:r>
      <w:r w:rsidR="005F1B89">
        <w:t xml:space="preserve">. The Office of Integrated Veteran Care may move away from having SSN on the </w:t>
      </w:r>
      <w:r w:rsidR="00367B60">
        <w:t>IVC_CDS</w:t>
      </w:r>
      <w:r w:rsidR="005F1B89">
        <w:t xml:space="preserve"> tables.</w:t>
      </w:r>
    </w:p>
    <w:p w14:paraId="1FB4DF53" w14:textId="1FFD25A8" w:rsidR="00E22C67" w:rsidRDefault="00E22C67" w:rsidP="00A6194F">
      <w:pPr>
        <w:pStyle w:val="Heading2"/>
      </w:pPr>
      <w:bookmarkStart w:id="13" w:name="_Toc197939077"/>
      <w:r>
        <w:t>De-dup</w:t>
      </w:r>
      <w:r w:rsidR="1ED129F4">
        <w:t>lication</w:t>
      </w:r>
      <w:bookmarkEnd w:id="13"/>
    </w:p>
    <w:p w14:paraId="633DB480" w14:textId="38A806B0" w:rsidR="00F422DD" w:rsidRDefault="3B0732A5" w:rsidP="00F422DD">
      <w:r>
        <w:t xml:space="preserve">De-duplication (or </w:t>
      </w:r>
      <w:r w:rsidR="34658104">
        <w:t>“</w:t>
      </w:r>
      <w:r>
        <w:t>d</w:t>
      </w:r>
      <w:r w:rsidR="00F422DD">
        <w:t>e</w:t>
      </w:r>
      <w:r w:rsidR="0554401B">
        <w:t>-</w:t>
      </w:r>
      <w:r w:rsidR="00F422DD">
        <w:t>duping</w:t>
      </w:r>
      <w:r w:rsidR="34E02438">
        <w:t>"</w:t>
      </w:r>
      <w:r w:rsidR="71E33474">
        <w:t>)</w:t>
      </w:r>
      <w:r w:rsidR="0046212A">
        <w:t xml:space="preserve"> is often necessary</w:t>
      </w:r>
      <w:r w:rsidR="00320B85">
        <w:t xml:space="preserve"> when using data from datasets </w:t>
      </w:r>
      <w:r w:rsidR="674AE604">
        <w:t>containing</w:t>
      </w:r>
      <w:r w:rsidR="00320B85">
        <w:t xml:space="preserve"> VA claims. Some reasons are:</w:t>
      </w:r>
      <w:r w:rsidR="0046212A">
        <w:t xml:space="preserve"> multiple submissions per claim, claims being submitted to different systems</w:t>
      </w:r>
      <w:r w:rsidR="003269A3">
        <w:t xml:space="preserve">, research requirements. </w:t>
      </w:r>
    </w:p>
    <w:p w14:paraId="0C7EEAF2" w14:textId="694A75F9" w:rsidR="003269A3" w:rsidRDefault="003269A3" w:rsidP="00F422DD">
      <w:r>
        <w:t>Duplicates</w:t>
      </w:r>
      <w:r w:rsidR="00573750">
        <w:t xml:space="preserve"> of claims (same claim</w:t>
      </w:r>
      <w:r w:rsidR="2055E097">
        <w:t>s</w:t>
      </w:r>
      <w:r w:rsidR="00573750">
        <w:t xml:space="preserve"> found in more than one database) may</w:t>
      </w:r>
      <w:r w:rsidR="0ACF7CE7">
        <w:t xml:space="preserve"> </w:t>
      </w:r>
      <w:r w:rsidR="00573750">
        <w:t>be found within these source system groups:</w:t>
      </w:r>
    </w:p>
    <w:p w14:paraId="0CAA7ED5" w14:textId="211552A6" w:rsidR="00D64A32" w:rsidRPr="00D64A32" w:rsidRDefault="00D64A32" w:rsidP="00573750">
      <w:pPr>
        <w:pStyle w:val="ListParagraph"/>
        <w:numPr>
          <w:ilvl w:val="0"/>
          <w:numId w:val="10"/>
        </w:numPr>
      </w:pPr>
      <w:r>
        <w:t>FBCS + F</w:t>
      </w:r>
      <w:r w:rsidR="4C346505">
        <w:t>ee</w:t>
      </w:r>
    </w:p>
    <w:p w14:paraId="03D06B9A" w14:textId="77777777" w:rsidR="00D64A32" w:rsidRPr="00D64A32" w:rsidRDefault="00D64A32" w:rsidP="00573750">
      <w:pPr>
        <w:pStyle w:val="ListParagraph"/>
        <w:numPr>
          <w:ilvl w:val="0"/>
          <w:numId w:val="10"/>
        </w:numPr>
      </w:pPr>
      <w:r w:rsidRPr="00D64A32">
        <w:t>FBCS + eCAMS</w:t>
      </w:r>
    </w:p>
    <w:p w14:paraId="6DBCAB97" w14:textId="77777777" w:rsidR="00D64A32" w:rsidRPr="00D64A32" w:rsidRDefault="00D64A32" w:rsidP="00573750">
      <w:pPr>
        <w:pStyle w:val="ListParagraph"/>
        <w:numPr>
          <w:ilvl w:val="0"/>
          <w:numId w:val="10"/>
        </w:numPr>
      </w:pPr>
      <w:r w:rsidRPr="00D64A32">
        <w:t>eCAMS (rejected/denied) + CCRS</w:t>
      </w:r>
    </w:p>
    <w:p w14:paraId="324498E6" w14:textId="04366F8E" w:rsidR="00573750" w:rsidRDefault="007E576D" w:rsidP="00F422DD">
      <w:r>
        <w:t xml:space="preserve">Data in CCRS and some data in </w:t>
      </w:r>
      <w:r w:rsidR="2E0F7640">
        <w:t>the Program Integrity Tool (</w:t>
      </w:r>
      <w:r>
        <w:t>PIT</w:t>
      </w:r>
      <w:r w:rsidR="6739062A">
        <w:t>)</w:t>
      </w:r>
      <w:r>
        <w:t xml:space="preserve"> represent claim submissions, where the same claim has been submitted multiple times to correct coding issues </w:t>
      </w:r>
      <w:r w:rsidR="00723329">
        <w:t>(</w:t>
      </w:r>
      <w:r w:rsidR="00ED432A">
        <w:t xml:space="preserve">e.g. </w:t>
      </w:r>
      <w:r w:rsidR="00560880">
        <w:t>changes to</w:t>
      </w:r>
      <w:r>
        <w:t xml:space="preserve"> get payment</w:t>
      </w:r>
      <w:r w:rsidR="004E04CD">
        <w:t>)</w:t>
      </w:r>
      <w:r>
        <w:t xml:space="preserve"> or administrative changes</w:t>
      </w:r>
      <w:r w:rsidR="00501FA9">
        <w:t xml:space="preserve">; this </w:t>
      </w:r>
      <w:r w:rsidR="00BC74CF">
        <w:t>is an additional cause of duplication.</w:t>
      </w:r>
    </w:p>
    <w:p w14:paraId="27DD3A31" w14:textId="6B14981B" w:rsidR="003551E0" w:rsidRDefault="003551E0" w:rsidP="00F422DD">
      <w:r>
        <w:lastRenderedPageBreak/>
        <w:t xml:space="preserve">Additionally, sometimes </w:t>
      </w:r>
      <w:r w:rsidR="004E04CD">
        <w:t>multiple</w:t>
      </w:r>
      <w:r>
        <w:t xml:space="preserve"> stations </w:t>
      </w:r>
      <w:r w:rsidR="004D27B9">
        <w:t>will pay for the same claim, making it look as if there are duplicate claims.</w:t>
      </w:r>
    </w:p>
    <w:p w14:paraId="45460E20" w14:textId="6F049701" w:rsidR="000313BD" w:rsidRDefault="000313BD" w:rsidP="00F422DD">
      <w:r>
        <w:t xml:space="preserve">Because </w:t>
      </w:r>
      <w:r w:rsidR="00367B60">
        <w:t>IVC_CDS</w:t>
      </w:r>
      <w:r>
        <w:t xml:space="preserve"> combines data across multiple source systems and some of these source systems contain </w:t>
      </w:r>
      <w:r w:rsidR="009C471B">
        <w:t>records at the submission (rather than overall claim) level, “duplicates” often appear when creating analytic files at the PatientICN</w:t>
      </w:r>
      <w:r w:rsidR="008B00C6">
        <w:t xml:space="preserve"> x </w:t>
      </w:r>
      <w:r w:rsidR="00792D3B">
        <w:t>service d</w:t>
      </w:r>
      <w:r w:rsidR="008B00C6">
        <w:t>ate level (i.e.</w:t>
      </w:r>
      <w:r w:rsidR="19E59D78">
        <w:t>,</w:t>
      </w:r>
      <w:r w:rsidR="008B00C6">
        <w:t xml:space="preserve"> if one pulls all </w:t>
      </w:r>
      <w:r w:rsidR="00792D3B">
        <w:t xml:space="preserve">claims for a PatientICN on a specific date of service, </w:t>
      </w:r>
      <w:r w:rsidR="00D66FCF">
        <w:t>the same information may appear multiple times).</w:t>
      </w:r>
      <w:r w:rsidR="00792D3B">
        <w:t xml:space="preserve"> </w:t>
      </w:r>
    </w:p>
    <w:p w14:paraId="6F22F610" w14:textId="77777777" w:rsidR="005E40AF" w:rsidRDefault="00301D24" w:rsidP="005E40AF">
      <w:r>
        <w:t>The ”simplest</w:t>
      </w:r>
      <w:r w:rsidR="00D66344">
        <w:t>” way to de-dup</w:t>
      </w:r>
      <w:r w:rsidR="7D13DACA">
        <w:t>licate</w:t>
      </w:r>
      <w:r w:rsidR="00D66344">
        <w:t xml:space="preserve"> is to use the IsCurrent flag in </w:t>
      </w:r>
      <w:r w:rsidR="004E04CD">
        <w:t>CDS</w:t>
      </w:r>
      <w:r w:rsidR="00D66344">
        <w:t>_</w:t>
      </w:r>
      <w:r w:rsidR="004E04CD">
        <w:t>C</w:t>
      </w:r>
      <w:r w:rsidR="00D66344">
        <w:t>laim_</w:t>
      </w:r>
      <w:r w:rsidR="004E04CD">
        <w:t>H</w:t>
      </w:r>
      <w:r w:rsidR="00D66344">
        <w:t>eader (where IsCurrent=’Y’)</w:t>
      </w:r>
      <w:r w:rsidR="006617F3">
        <w:t xml:space="preserve">; this will return the most recent submission for a claim. However, please see the </w:t>
      </w:r>
      <w:r w:rsidR="00E11B80">
        <w:t>“</w:t>
      </w:r>
      <w:r>
        <w:fldChar w:fldCharType="begin"/>
      </w:r>
      <w:r>
        <w:instrText xml:space="preserve"> REF _Ref193283681 \h </w:instrText>
      </w:r>
      <w:r w:rsidR="00AB77FC">
        <w:instrText xml:space="preserve"> \* MERGEFORMAT </w:instrText>
      </w:r>
      <w:r>
        <w:fldChar w:fldCharType="separate"/>
      </w:r>
    </w:p>
    <w:p w14:paraId="2A77DA9D" w14:textId="5381AEB8" w:rsidR="00D66344" w:rsidRDefault="005E40AF" w:rsidP="00AB77FC">
      <w:r>
        <w:t>How can I calculate the cost?</w:t>
      </w:r>
      <w:r w:rsidR="00301D24">
        <w:fldChar w:fldCharType="end"/>
      </w:r>
      <w:r w:rsidR="00E11B80">
        <w:t xml:space="preserve">” section </w:t>
      </w:r>
      <w:r w:rsidR="00F1452D">
        <w:t xml:space="preserve">of this FAQ </w:t>
      </w:r>
      <w:r w:rsidR="00E11B80">
        <w:t>for a discussion on using the IsCurrent flag while calculating cost.</w:t>
      </w:r>
    </w:p>
    <w:p w14:paraId="2E64AF8A" w14:textId="444A4ACD" w:rsidR="009E6D3B" w:rsidRDefault="009E6D3B" w:rsidP="00F422DD">
      <w:r>
        <w:t>Another</w:t>
      </w:r>
      <w:r w:rsidR="00815112">
        <w:t xml:space="preserve"> “simple”</w:t>
      </w:r>
      <w:r>
        <w:t xml:space="preserve"> way to de-dup</w:t>
      </w:r>
      <w:r w:rsidR="6C266366">
        <w:t>licate</w:t>
      </w:r>
      <w:r>
        <w:t xml:space="preserve"> is by using the Original_ClaimID field which </w:t>
      </w:r>
      <w:r w:rsidR="00815112">
        <w:t>groups submissions of claims together.</w:t>
      </w:r>
    </w:p>
    <w:p w14:paraId="33139D81" w14:textId="00323410" w:rsidR="005E6AFC" w:rsidRDefault="001B1819" w:rsidP="007E3249">
      <w:r>
        <w:t xml:space="preserve">If comparing </w:t>
      </w:r>
      <w:r w:rsidR="00827FEC">
        <w:t xml:space="preserve">utilization </w:t>
      </w:r>
      <w:r w:rsidR="005E00B8">
        <w:t>between VA</w:t>
      </w:r>
      <w:r w:rsidR="1EDACF93">
        <w:t>-direct</w:t>
      </w:r>
      <w:r w:rsidR="005E00B8">
        <w:t xml:space="preserve"> and </w:t>
      </w:r>
      <w:r w:rsidR="0055178E">
        <w:t>VA-purchased community care</w:t>
      </w:r>
      <w:r w:rsidR="181E26C0">
        <w:t>,</w:t>
      </w:r>
      <w:r w:rsidR="0055178E">
        <w:t xml:space="preserve"> one </w:t>
      </w:r>
      <w:r w:rsidR="008B6639">
        <w:t>way to de</w:t>
      </w:r>
      <w:r w:rsidR="10CB8A91">
        <w:t>-d</w:t>
      </w:r>
      <w:r w:rsidR="008B6639">
        <w:t>up</w:t>
      </w:r>
      <w:r w:rsidR="4047D325">
        <w:t>licate</w:t>
      </w:r>
      <w:r w:rsidR="008B6639">
        <w:t xml:space="preserve"> is to </w:t>
      </w:r>
      <w:r w:rsidR="007E3249">
        <w:t>consider using one visit per patient day.</w:t>
      </w:r>
    </w:p>
    <w:p w14:paraId="3D06C277" w14:textId="5872947D" w:rsidR="00D221DA" w:rsidRDefault="00D221DA" w:rsidP="007E3249">
      <w:r>
        <w:t xml:space="preserve">Other possibilities to consider </w:t>
      </w:r>
      <w:r w:rsidR="00801DB5">
        <w:t xml:space="preserve">when de-duping </w:t>
      </w:r>
      <w:r>
        <w:t>are</w:t>
      </w:r>
      <w:r w:rsidR="00264515">
        <w:t>:</w:t>
      </w:r>
    </w:p>
    <w:p w14:paraId="12A0C656" w14:textId="1085EB95" w:rsidR="00D221DA" w:rsidRDefault="00D221DA" w:rsidP="00D221DA">
      <w:pPr>
        <w:pStyle w:val="ListParagraph"/>
        <w:numPr>
          <w:ilvl w:val="0"/>
          <w:numId w:val="11"/>
        </w:numPr>
      </w:pPr>
      <w:r>
        <w:t xml:space="preserve">Limiting claims pulled to those with </w:t>
      </w:r>
      <w:r w:rsidR="004D3481">
        <w:t xml:space="preserve">a </w:t>
      </w:r>
      <w:r w:rsidR="000A1210">
        <w:t>Status_Description</w:t>
      </w:r>
      <w:r w:rsidR="004D3481">
        <w:t xml:space="preserve"> of </w:t>
      </w:r>
      <w:r w:rsidR="00080A2C" w:rsidRPr="004D3481">
        <w:t xml:space="preserve">'APPROVED', 'PENDING', 'BILL SENT', 'PAID', 'CREDIT', 'TO BE PAID', 'CANCELLED' or 'SUSPENDED' </w:t>
      </w:r>
    </w:p>
    <w:p w14:paraId="40B98205" w14:textId="159B3F77" w:rsidR="006D2305" w:rsidRDefault="006D2305" w:rsidP="00D221DA">
      <w:pPr>
        <w:pStyle w:val="ListParagraph"/>
        <w:numPr>
          <w:ilvl w:val="0"/>
          <w:numId w:val="11"/>
        </w:numPr>
      </w:pPr>
      <w:r>
        <w:t>If the project is limited to inpatient or SNF care, only pulling institutional (instead of institutional + professional claims)</w:t>
      </w:r>
    </w:p>
    <w:p w14:paraId="742FAF3E" w14:textId="1EE01642" w:rsidR="005E6AFC" w:rsidRPr="005E6AFC" w:rsidRDefault="005E6AFC" w:rsidP="005E6AFC">
      <w:pPr>
        <w:pStyle w:val="Heading2"/>
      </w:pPr>
      <w:bookmarkStart w:id="14" w:name="_Toc197939078"/>
      <w:r>
        <w:t xml:space="preserve">What </w:t>
      </w:r>
      <w:r w:rsidR="00F1452D">
        <w:t xml:space="preserve">community care </w:t>
      </w:r>
      <w:r>
        <w:t>data set should I use?</w:t>
      </w:r>
      <w:bookmarkEnd w:id="14"/>
    </w:p>
    <w:p w14:paraId="50CDF507" w14:textId="6AA93F9D" w:rsidR="009000F6" w:rsidRDefault="00232C30" w:rsidP="00252E54">
      <w:pPr>
        <w:pStyle w:val="Heading3"/>
      </w:pPr>
      <w:bookmarkStart w:id="15" w:name="_Toc197939079"/>
      <w:r>
        <w:t xml:space="preserve">Differentiating </w:t>
      </w:r>
      <w:r w:rsidR="009000F6">
        <w:t xml:space="preserve">MISSION </w:t>
      </w:r>
      <w:r w:rsidR="61FD6F01">
        <w:t>vs</w:t>
      </w:r>
      <w:r w:rsidR="009000F6">
        <w:t xml:space="preserve"> Choice</w:t>
      </w:r>
      <w:bookmarkEnd w:id="15"/>
    </w:p>
    <w:p w14:paraId="5929FF35" w14:textId="569BFDD2" w:rsidR="00252E54" w:rsidRDefault="00252E54" w:rsidP="00252E54">
      <w:pPr>
        <w:pStyle w:val="NoSpacing"/>
      </w:pPr>
      <w:r>
        <w:t>The distinction between MISSION and Choice is defined as a date cut off: June 6</w:t>
      </w:r>
      <w:r w:rsidRPr="5CC93899">
        <w:rPr>
          <w:vertAlign w:val="superscript"/>
        </w:rPr>
        <w:t>th</w:t>
      </w:r>
      <w:r>
        <w:t>, 2019.</w:t>
      </w:r>
    </w:p>
    <w:p w14:paraId="6BA8F947" w14:textId="77777777" w:rsidR="009C16A0" w:rsidRDefault="009C16A0" w:rsidP="00252E54">
      <w:pPr>
        <w:pStyle w:val="NoSpacing"/>
      </w:pPr>
    </w:p>
    <w:p w14:paraId="3B30865F" w14:textId="474DBABF" w:rsidR="00252E54" w:rsidRDefault="00252E54" w:rsidP="00252E54">
      <w:pPr>
        <w:pStyle w:val="NoSpacing"/>
      </w:pPr>
      <w:r>
        <w:t xml:space="preserve">Claims with a service date of </w:t>
      </w:r>
      <w:r w:rsidR="004616A9">
        <w:t xml:space="preserve">November 2014 </w:t>
      </w:r>
      <w:r w:rsidR="009C16A0">
        <w:t>through</w:t>
      </w:r>
      <w:r w:rsidR="004616A9">
        <w:t xml:space="preserve"> </w:t>
      </w:r>
      <w:r>
        <w:t>June 5</w:t>
      </w:r>
      <w:r w:rsidRPr="5CC93899">
        <w:rPr>
          <w:vertAlign w:val="superscript"/>
        </w:rPr>
        <w:t>th</w:t>
      </w:r>
      <w:r>
        <w:t xml:space="preserve">, </w:t>
      </w:r>
      <w:r w:rsidR="009C16A0">
        <w:t>2019,</w:t>
      </w:r>
      <w:r>
        <w:t xml:space="preserve"> or earlier should be associated with Choice.</w:t>
      </w:r>
      <w:r w:rsidR="004616A9">
        <w:t xml:space="preserve"> </w:t>
      </w:r>
      <w:r w:rsidR="00DB5CC6">
        <w:t xml:space="preserve">HERC has assessed </w:t>
      </w:r>
      <w:hyperlink r:id="rId22" w:history="1">
        <w:r w:rsidR="00DB5CC6" w:rsidRPr="00391F0F">
          <w:rPr>
            <w:rStyle w:val="Hyperlink"/>
          </w:rPr>
          <w:t>methods using</w:t>
        </w:r>
        <w:r w:rsidR="00391F0F" w:rsidRPr="00391F0F">
          <w:rPr>
            <w:rStyle w:val="Hyperlink"/>
          </w:rPr>
          <w:t xml:space="preserve"> information on the claim authorization</w:t>
        </w:r>
      </w:hyperlink>
      <w:r w:rsidR="00391F0F">
        <w:t xml:space="preserve"> that o</w:t>
      </w:r>
      <w:r w:rsidR="004616A9">
        <w:t xml:space="preserve">ne may also </w:t>
      </w:r>
      <w:r w:rsidR="006F2A3D">
        <w:t>want to</w:t>
      </w:r>
      <w:r w:rsidR="009C16A0">
        <w:t xml:space="preserve"> consider</w:t>
      </w:r>
      <w:r w:rsidR="006F2A3D">
        <w:t xml:space="preserve"> for identifying Choice claims.</w:t>
      </w:r>
    </w:p>
    <w:p w14:paraId="1B0E0B6F" w14:textId="77777777" w:rsidR="00232C30" w:rsidRDefault="00232C30" w:rsidP="00252E54">
      <w:pPr>
        <w:pStyle w:val="NoSpacing"/>
      </w:pPr>
    </w:p>
    <w:p w14:paraId="4F9FB67D" w14:textId="77777777" w:rsidR="00252E54" w:rsidRDefault="00252E54" w:rsidP="00252E54">
      <w:pPr>
        <w:pStyle w:val="NoSpacing"/>
      </w:pPr>
      <w:r>
        <w:t>Claims with a service date of June 6</w:t>
      </w:r>
      <w:r w:rsidRPr="00252E54">
        <w:rPr>
          <w:vertAlign w:val="superscript"/>
        </w:rPr>
        <w:t>th</w:t>
      </w:r>
      <w:r>
        <w:t>, 2019 or later should be associated with MISSION.</w:t>
      </w:r>
    </w:p>
    <w:p w14:paraId="3D28BA4B" w14:textId="77777777" w:rsidR="00252E54" w:rsidRDefault="00252E54" w:rsidP="00252E54">
      <w:pPr>
        <w:pStyle w:val="NoSpacing"/>
      </w:pPr>
    </w:p>
    <w:p w14:paraId="5E7FA3C4" w14:textId="77777777" w:rsidR="00252E54" w:rsidRDefault="00252E54" w:rsidP="00252E54">
      <w:pPr>
        <w:pStyle w:val="ListParagraph"/>
      </w:pPr>
      <w:r>
        <w:t>For hospitalizations/SNF claims use the admission date to determine which time period the claim falls under.</w:t>
      </w:r>
    </w:p>
    <w:p w14:paraId="77A5C3AC" w14:textId="0AFA4351" w:rsidR="00252E54" w:rsidRDefault="00252E54" w:rsidP="00252E54">
      <w:pPr>
        <w:pStyle w:val="Heading3"/>
      </w:pPr>
      <w:bookmarkStart w:id="16" w:name="_Toc197939080"/>
      <w:r>
        <w:t xml:space="preserve">Based on study time period and </w:t>
      </w:r>
      <w:r w:rsidR="00C77BC1">
        <w:t xml:space="preserve">data </w:t>
      </w:r>
      <w:r>
        <w:t>need</w:t>
      </w:r>
      <w:r w:rsidR="5A119605">
        <w:t>s</w:t>
      </w:r>
      <w:bookmarkEnd w:id="16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989"/>
        <w:gridCol w:w="2285"/>
        <w:gridCol w:w="2216"/>
        <w:gridCol w:w="2145"/>
      </w:tblGrid>
      <w:tr w:rsidR="00C370A3" w14:paraId="2E4E8FDD" w14:textId="77777777" w:rsidTr="5CC93899">
        <w:trPr>
          <w:trHeight w:val="300"/>
        </w:trPr>
        <w:tc>
          <w:tcPr>
            <w:tcW w:w="1843" w:type="dxa"/>
          </w:tcPr>
          <w:p w14:paraId="4CA591DC" w14:textId="64A6E2F4" w:rsidR="00EA36A7" w:rsidRPr="00216EC0" w:rsidRDefault="00EA36A7" w:rsidP="00EA36A7">
            <w:pPr>
              <w:ind w:left="0"/>
              <w:rPr>
                <w:b/>
                <w:bCs/>
              </w:rPr>
            </w:pPr>
            <w:r w:rsidRPr="00216EC0">
              <w:rPr>
                <w:b/>
                <w:bCs/>
              </w:rPr>
              <w:t>Data Type</w:t>
            </w:r>
          </w:p>
        </w:tc>
        <w:tc>
          <w:tcPr>
            <w:tcW w:w="2837" w:type="dxa"/>
          </w:tcPr>
          <w:p w14:paraId="06D98595" w14:textId="26D72576" w:rsidR="00EA36A7" w:rsidRPr="00216EC0" w:rsidRDefault="00EA36A7" w:rsidP="00EA36A7">
            <w:pPr>
              <w:ind w:left="0"/>
              <w:rPr>
                <w:b/>
                <w:bCs/>
              </w:rPr>
            </w:pPr>
            <w:r w:rsidRPr="00216EC0">
              <w:rPr>
                <w:b/>
                <w:bCs/>
              </w:rPr>
              <w:t>Time period</w:t>
            </w:r>
          </w:p>
        </w:tc>
        <w:tc>
          <w:tcPr>
            <w:tcW w:w="1810" w:type="dxa"/>
          </w:tcPr>
          <w:p w14:paraId="61E664BE" w14:textId="64F7A893" w:rsidR="00EA36A7" w:rsidRPr="00216EC0" w:rsidRDefault="00EA36A7" w:rsidP="00EA36A7">
            <w:pPr>
              <w:ind w:left="0"/>
              <w:rPr>
                <w:b/>
                <w:bCs/>
              </w:rPr>
            </w:pPr>
            <w:r w:rsidRPr="00216EC0">
              <w:rPr>
                <w:b/>
                <w:bCs/>
              </w:rPr>
              <w:t>Data Source</w:t>
            </w:r>
          </w:p>
        </w:tc>
        <w:tc>
          <w:tcPr>
            <w:tcW w:w="0" w:type="auto"/>
          </w:tcPr>
          <w:p w14:paraId="5EB3AF07" w14:textId="4B25A008" w:rsidR="00EA36A7" w:rsidRPr="00216EC0" w:rsidRDefault="00BD7A54" w:rsidP="00EA36A7">
            <w:pPr>
              <w:ind w:left="0"/>
              <w:rPr>
                <w:b/>
                <w:bCs/>
              </w:rPr>
            </w:pPr>
            <w:r w:rsidRPr="00216EC0">
              <w:rPr>
                <w:b/>
                <w:bCs/>
              </w:rPr>
              <w:t>Operations/Research</w:t>
            </w:r>
          </w:p>
        </w:tc>
      </w:tr>
      <w:tr w:rsidR="00C370A3" w14:paraId="1798B4AB" w14:textId="77777777" w:rsidTr="5CC93899">
        <w:trPr>
          <w:trHeight w:val="300"/>
        </w:trPr>
        <w:tc>
          <w:tcPr>
            <w:tcW w:w="1843" w:type="dxa"/>
          </w:tcPr>
          <w:p w14:paraId="16F1CF7A" w14:textId="6C680F1D" w:rsidR="00EA36A7" w:rsidRDefault="00EA36A7" w:rsidP="00EA36A7">
            <w:pPr>
              <w:ind w:left="0"/>
            </w:pPr>
            <w:r>
              <w:t>Pharmacy</w:t>
            </w:r>
            <w:r w:rsidRPr="00C77BC1">
              <w:rPr>
                <w:rFonts w:cstheme="minorHAnsi"/>
                <w:sz w:val="28"/>
                <w:szCs w:val="28"/>
                <w:vertAlign w:val="superscript"/>
              </w:rPr>
              <w:t>ꙋ</w:t>
            </w:r>
          </w:p>
        </w:tc>
        <w:tc>
          <w:tcPr>
            <w:tcW w:w="2837" w:type="dxa"/>
          </w:tcPr>
          <w:p w14:paraId="55B14C04" w14:textId="70B11685" w:rsidR="00EA36A7" w:rsidRDefault="00EA36A7" w:rsidP="00EA36A7">
            <w:pPr>
              <w:ind w:left="0"/>
            </w:pPr>
          </w:p>
        </w:tc>
        <w:tc>
          <w:tcPr>
            <w:tcW w:w="1810" w:type="dxa"/>
          </w:tcPr>
          <w:p w14:paraId="0DBE2759" w14:textId="331FA8EC" w:rsidR="00EA36A7" w:rsidRDefault="00EA36A7" w:rsidP="00EA36A7">
            <w:pPr>
              <w:ind w:left="0"/>
            </w:pPr>
          </w:p>
        </w:tc>
        <w:tc>
          <w:tcPr>
            <w:tcW w:w="0" w:type="auto"/>
          </w:tcPr>
          <w:p w14:paraId="52F83867" w14:textId="09378CC2" w:rsidR="00EA36A7" w:rsidRDefault="00EA36A7" w:rsidP="00EA36A7">
            <w:pPr>
              <w:ind w:left="0"/>
            </w:pPr>
          </w:p>
        </w:tc>
      </w:tr>
      <w:tr w:rsidR="00C77BC1" w14:paraId="75FA21A7" w14:textId="77777777" w:rsidTr="5CC93899">
        <w:trPr>
          <w:trHeight w:val="300"/>
        </w:trPr>
        <w:tc>
          <w:tcPr>
            <w:tcW w:w="1843" w:type="dxa"/>
          </w:tcPr>
          <w:p w14:paraId="4D34B376" w14:textId="77777777" w:rsidR="00407DBF" w:rsidRDefault="00407DBF" w:rsidP="00407DBF">
            <w:pPr>
              <w:ind w:left="0"/>
            </w:pPr>
          </w:p>
        </w:tc>
        <w:tc>
          <w:tcPr>
            <w:tcW w:w="2837" w:type="dxa"/>
          </w:tcPr>
          <w:p w14:paraId="79D589B5" w14:textId="525D490B" w:rsidR="00407DBF" w:rsidRDefault="00FC563C" w:rsidP="00407DBF">
            <w:pPr>
              <w:ind w:left="0"/>
            </w:pPr>
            <w:r>
              <w:t>n/a</w:t>
            </w:r>
          </w:p>
        </w:tc>
        <w:tc>
          <w:tcPr>
            <w:tcW w:w="1810" w:type="dxa"/>
          </w:tcPr>
          <w:p w14:paraId="1010EEC6" w14:textId="078A6E62" w:rsidR="00407DBF" w:rsidRDefault="2745F585" w:rsidP="00407DBF">
            <w:pPr>
              <w:ind w:left="0"/>
            </w:pPr>
            <w:r>
              <w:t>PIT_Archive</w:t>
            </w:r>
            <w:r w:rsidR="4B4DF661">
              <w:t xml:space="preserve"> </w:t>
            </w:r>
            <w:r w:rsidR="0AB1DA27">
              <w:t>+ Fee</w:t>
            </w:r>
          </w:p>
        </w:tc>
        <w:tc>
          <w:tcPr>
            <w:tcW w:w="0" w:type="auto"/>
          </w:tcPr>
          <w:p w14:paraId="74A4EBE2" w14:textId="16145155" w:rsidR="00407DBF" w:rsidRDefault="00407DBF" w:rsidP="00407DBF">
            <w:pPr>
              <w:ind w:left="0"/>
            </w:pPr>
            <w:r>
              <w:t>Research</w:t>
            </w:r>
          </w:p>
        </w:tc>
      </w:tr>
      <w:tr w:rsidR="00C370A3" w14:paraId="686767DF" w14:textId="77777777" w:rsidTr="5CC93899">
        <w:trPr>
          <w:trHeight w:val="300"/>
        </w:trPr>
        <w:tc>
          <w:tcPr>
            <w:tcW w:w="1843" w:type="dxa"/>
          </w:tcPr>
          <w:p w14:paraId="5857B127" w14:textId="77777777" w:rsidR="00407DBF" w:rsidRDefault="00407DBF" w:rsidP="00407DBF">
            <w:pPr>
              <w:ind w:left="0"/>
            </w:pPr>
          </w:p>
        </w:tc>
        <w:tc>
          <w:tcPr>
            <w:tcW w:w="2837" w:type="dxa"/>
          </w:tcPr>
          <w:p w14:paraId="37340560" w14:textId="34875371" w:rsidR="00407DBF" w:rsidRDefault="00FC563C" w:rsidP="00407DBF">
            <w:pPr>
              <w:ind w:left="0"/>
            </w:pPr>
            <w:r>
              <w:t>n/a</w:t>
            </w:r>
          </w:p>
        </w:tc>
        <w:tc>
          <w:tcPr>
            <w:tcW w:w="1810" w:type="dxa"/>
          </w:tcPr>
          <w:p w14:paraId="61BF1667" w14:textId="284C77EF" w:rsidR="00407DBF" w:rsidRDefault="2745F585" w:rsidP="00407DBF">
            <w:pPr>
              <w:ind w:left="0"/>
            </w:pPr>
            <w:r>
              <w:t>Fee</w:t>
            </w:r>
            <w:r w:rsidR="6A669168">
              <w:t xml:space="preserve"> </w:t>
            </w:r>
            <w:r w:rsidR="0AB1DA27">
              <w:t>+ CCRS/eCAMS</w:t>
            </w:r>
            <w:r w:rsidR="005C2256" w:rsidRPr="003B739C">
              <w:rPr>
                <w:rFonts w:cstheme="minorHAnsi"/>
                <w:vertAlign w:val="superscript"/>
              </w:rPr>
              <w:t>ꙫ</w:t>
            </w:r>
          </w:p>
        </w:tc>
        <w:tc>
          <w:tcPr>
            <w:tcW w:w="0" w:type="auto"/>
          </w:tcPr>
          <w:p w14:paraId="7ACB6826" w14:textId="6ED3BB03" w:rsidR="00407DBF" w:rsidRDefault="00407DBF" w:rsidP="00407DBF">
            <w:pPr>
              <w:ind w:left="0"/>
            </w:pPr>
            <w:r>
              <w:t>Operations</w:t>
            </w:r>
          </w:p>
        </w:tc>
      </w:tr>
      <w:tr w:rsidR="00C370A3" w14:paraId="5E0F0A4E" w14:textId="77777777" w:rsidTr="5CC93899">
        <w:trPr>
          <w:trHeight w:val="300"/>
        </w:trPr>
        <w:tc>
          <w:tcPr>
            <w:tcW w:w="1843" w:type="dxa"/>
          </w:tcPr>
          <w:p w14:paraId="1418AC90" w14:textId="28B4CED3" w:rsidR="00407DBF" w:rsidRDefault="00407DBF" w:rsidP="00407DBF">
            <w:pPr>
              <w:ind w:left="0"/>
            </w:pPr>
            <w:r>
              <w:t>Cost or utilization</w:t>
            </w:r>
          </w:p>
        </w:tc>
        <w:tc>
          <w:tcPr>
            <w:tcW w:w="2837" w:type="dxa"/>
          </w:tcPr>
          <w:p w14:paraId="11A0C823" w14:textId="0EBE265B" w:rsidR="00407DBF" w:rsidRDefault="00407DBF" w:rsidP="00407DBF">
            <w:pPr>
              <w:ind w:left="0"/>
            </w:pPr>
          </w:p>
        </w:tc>
        <w:tc>
          <w:tcPr>
            <w:tcW w:w="1810" w:type="dxa"/>
          </w:tcPr>
          <w:p w14:paraId="602AA68D" w14:textId="77777777" w:rsidR="00407DBF" w:rsidRDefault="00407DBF" w:rsidP="00407DBF">
            <w:pPr>
              <w:ind w:left="0"/>
            </w:pPr>
          </w:p>
        </w:tc>
        <w:tc>
          <w:tcPr>
            <w:tcW w:w="0" w:type="auto"/>
          </w:tcPr>
          <w:p w14:paraId="5F446622" w14:textId="77777777" w:rsidR="00407DBF" w:rsidRDefault="00407DBF" w:rsidP="00407DBF">
            <w:pPr>
              <w:ind w:left="0"/>
            </w:pPr>
          </w:p>
        </w:tc>
      </w:tr>
      <w:tr w:rsidR="00C370A3" w14:paraId="0F9A1714" w14:textId="77777777" w:rsidTr="5CC93899">
        <w:trPr>
          <w:trHeight w:val="300"/>
        </w:trPr>
        <w:tc>
          <w:tcPr>
            <w:tcW w:w="1843" w:type="dxa"/>
          </w:tcPr>
          <w:p w14:paraId="323ADE49" w14:textId="77777777" w:rsidR="00407DBF" w:rsidRDefault="00407DBF" w:rsidP="00407DBF">
            <w:pPr>
              <w:ind w:left="0"/>
            </w:pPr>
          </w:p>
        </w:tc>
        <w:tc>
          <w:tcPr>
            <w:tcW w:w="2837" w:type="dxa"/>
          </w:tcPr>
          <w:p w14:paraId="176E6233" w14:textId="3A36925C" w:rsidR="00407DBF" w:rsidRDefault="00407DBF" w:rsidP="00407DBF">
            <w:pPr>
              <w:ind w:left="0"/>
            </w:pPr>
            <w:r>
              <w:t>FY19 or later</w:t>
            </w:r>
          </w:p>
        </w:tc>
        <w:tc>
          <w:tcPr>
            <w:tcW w:w="1810" w:type="dxa"/>
          </w:tcPr>
          <w:p w14:paraId="00BA038A" w14:textId="74172775" w:rsidR="00407DBF" w:rsidRDefault="00367B60" w:rsidP="00407DBF">
            <w:pPr>
              <w:ind w:left="0"/>
            </w:pPr>
            <w:r>
              <w:t>IVC_CDS</w:t>
            </w:r>
          </w:p>
        </w:tc>
        <w:tc>
          <w:tcPr>
            <w:tcW w:w="0" w:type="auto"/>
          </w:tcPr>
          <w:p w14:paraId="7B2683C5" w14:textId="1242966E" w:rsidR="00407DBF" w:rsidRDefault="00A35E28" w:rsidP="00407DBF">
            <w:pPr>
              <w:ind w:left="0"/>
            </w:pPr>
            <w:r>
              <w:t>Research &amp; Operations</w:t>
            </w:r>
          </w:p>
        </w:tc>
      </w:tr>
      <w:tr w:rsidR="00C370A3" w14:paraId="00E94E94" w14:textId="77777777" w:rsidTr="5CC93899">
        <w:trPr>
          <w:trHeight w:val="300"/>
        </w:trPr>
        <w:tc>
          <w:tcPr>
            <w:tcW w:w="1843" w:type="dxa"/>
          </w:tcPr>
          <w:p w14:paraId="45B3AB25" w14:textId="77777777" w:rsidR="00407DBF" w:rsidRDefault="00407DBF" w:rsidP="00407DBF">
            <w:pPr>
              <w:ind w:left="0"/>
            </w:pPr>
          </w:p>
        </w:tc>
        <w:tc>
          <w:tcPr>
            <w:tcW w:w="2837" w:type="dxa"/>
          </w:tcPr>
          <w:p w14:paraId="18B98362" w14:textId="23F2F8F5" w:rsidR="00407DBF" w:rsidRDefault="2745F585" w:rsidP="00407DBF">
            <w:pPr>
              <w:ind w:left="0"/>
            </w:pPr>
            <w:r>
              <w:t>Earlier than FY19</w:t>
            </w:r>
            <w:r w:rsidR="17E61E93">
              <w:t xml:space="preserve"> </w:t>
            </w:r>
            <w:r w:rsidR="1B608AE5">
              <w:t>—</w:t>
            </w:r>
            <w:r w:rsidR="4070A4B7">
              <w:t>present</w:t>
            </w:r>
          </w:p>
        </w:tc>
        <w:tc>
          <w:tcPr>
            <w:tcW w:w="1810" w:type="dxa"/>
          </w:tcPr>
          <w:p w14:paraId="1FF21162" w14:textId="748F12A3" w:rsidR="00407DBF" w:rsidRDefault="006F6719" w:rsidP="00407DBF">
            <w:pPr>
              <w:ind w:left="0"/>
            </w:pPr>
            <w:r>
              <w:t>Fee</w:t>
            </w:r>
            <w:r w:rsidR="00FC563C">
              <w:t xml:space="preserve"> + FBCS</w:t>
            </w:r>
            <w:r w:rsidR="00217244">
              <w:t xml:space="preserve"> </w:t>
            </w:r>
            <w:r w:rsidR="00FC563C">
              <w:t xml:space="preserve">+ </w:t>
            </w:r>
            <w:r w:rsidR="00367B60">
              <w:t>IVC_CDS</w:t>
            </w:r>
          </w:p>
        </w:tc>
        <w:tc>
          <w:tcPr>
            <w:tcW w:w="0" w:type="auto"/>
          </w:tcPr>
          <w:p w14:paraId="24919AB8" w14:textId="1984C0D0" w:rsidR="00407DBF" w:rsidRDefault="00A35E28" w:rsidP="00407DBF">
            <w:pPr>
              <w:ind w:left="0"/>
            </w:pPr>
            <w:r>
              <w:t>Operations</w:t>
            </w:r>
          </w:p>
        </w:tc>
      </w:tr>
      <w:tr w:rsidR="00C370A3" w14:paraId="77345504" w14:textId="77777777" w:rsidTr="5CC93899">
        <w:trPr>
          <w:trHeight w:val="300"/>
        </w:trPr>
        <w:tc>
          <w:tcPr>
            <w:tcW w:w="1843" w:type="dxa"/>
          </w:tcPr>
          <w:p w14:paraId="79695882" w14:textId="77777777" w:rsidR="00407DBF" w:rsidRDefault="00407DBF" w:rsidP="00407DBF">
            <w:pPr>
              <w:ind w:left="0"/>
            </w:pPr>
          </w:p>
        </w:tc>
        <w:tc>
          <w:tcPr>
            <w:tcW w:w="2837" w:type="dxa"/>
          </w:tcPr>
          <w:p w14:paraId="597572D4" w14:textId="58E68685" w:rsidR="00407DBF" w:rsidRDefault="00C370A3" w:rsidP="00407DBF">
            <w:pPr>
              <w:ind w:left="0"/>
            </w:pPr>
            <w:r>
              <w:t xml:space="preserve">Earlier than </w:t>
            </w:r>
            <w:r w:rsidR="00487158" w:rsidRPr="00487158">
              <w:t>FY19 – January 2023</w:t>
            </w:r>
            <w:r>
              <w:t xml:space="preserve"> only</w:t>
            </w:r>
          </w:p>
        </w:tc>
        <w:tc>
          <w:tcPr>
            <w:tcW w:w="1810" w:type="dxa"/>
          </w:tcPr>
          <w:p w14:paraId="09C315BF" w14:textId="1C0A4F6F" w:rsidR="00407DBF" w:rsidRDefault="00A35E28" w:rsidP="00407DBF">
            <w:pPr>
              <w:ind w:left="0"/>
            </w:pPr>
            <w:r>
              <w:t>Fee + PIT_Archive</w:t>
            </w:r>
            <w:r w:rsidR="00380F4D">
              <w:t>*</w:t>
            </w:r>
          </w:p>
        </w:tc>
        <w:tc>
          <w:tcPr>
            <w:tcW w:w="0" w:type="auto"/>
          </w:tcPr>
          <w:p w14:paraId="1C25F4FD" w14:textId="69B91B7C" w:rsidR="00407DBF" w:rsidRDefault="00A35E28" w:rsidP="00407DBF">
            <w:pPr>
              <w:ind w:left="0"/>
            </w:pPr>
            <w:r>
              <w:t>Research</w:t>
            </w:r>
          </w:p>
        </w:tc>
      </w:tr>
      <w:tr w:rsidR="00C370A3" w14:paraId="62C51E3C" w14:textId="77777777" w:rsidTr="5CC93899">
        <w:trPr>
          <w:trHeight w:val="300"/>
        </w:trPr>
        <w:tc>
          <w:tcPr>
            <w:tcW w:w="1843" w:type="dxa"/>
          </w:tcPr>
          <w:p w14:paraId="2C6F1383" w14:textId="77777777" w:rsidR="00C370A3" w:rsidRDefault="00C370A3" w:rsidP="00407DBF">
            <w:pPr>
              <w:ind w:left="0"/>
            </w:pPr>
          </w:p>
        </w:tc>
        <w:tc>
          <w:tcPr>
            <w:tcW w:w="2837" w:type="dxa"/>
          </w:tcPr>
          <w:p w14:paraId="3C4C64D4" w14:textId="48A8710D" w:rsidR="00C370A3" w:rsidRDefault="00C370A3" w:rsidP="00407DBF">
            <w:pPr>
              <w:ind w:left="0"/>
            </w:pPr>
            <w:r>
              <w:t xml:space="preserve">Earlier than </w:t>
            </w:r>
            <w:r w:rsidR="00487158" w:rsidRPr="00487158">
              <w:t xml:space="preserve">FY19 – </w:t>
            </w:r>
            <w:r>
              <w:t>present</w:t>
            </w:r>
          </w:p>
        </w:tc>
        <w:tc>
          <w:tcPr>
            <w:tcW w:w="1810" w:type="dxa"/>
          </w:tcPr>
          <w:p w14:paraId="59C4E37E" w14:textId="1626F0C7" w:rsidR="00C370A3" w:rsidRDefault="00C370A3" w:rsidP="00407DBF">
            <w:pPr>
              <w:ind w:left="0"/>
            </w:pPr>
            <w:r>
              <w:t xml:space="preserve">Fee + PIT_Archive + </w:t>
            </w:r>
            <w:r w:rsidR="00367B60">
              <w:t>IVC_CDS</w:t>
            </w:r>
          </w:p>
        </w:tc>
        <w:tc>
          <w:tcPr>
            <w:tcW w:w="0" w:type="auto"/>
          </w:tcPr>
          <w:p w14:paraId="715847BD" w14:textId="618000D6" w:rsidR="00C370A3" w:rsidRDefault="003B45C2" w:rsidP="00407DBF">
            <w:pPr>
              <w:ind w:left="0"/>
            </w:pPr>
            <w:r>
              <w:t>Research</w:t>
            </w:r>
          </w:p>
        </w:tc>
      </w:tr>
      <w:tr w:rsidR="00C370A3" w14:paraId="6E06EA4F" w14:textId="77777777" w:rsidTr="5CC93899">
        <w:trPr>
          <w:trHeight w:val="300"/>
        </w:trPr>
        <w:tc>
          <w:tcPr>
            <w:tcW w:w="0" w:type="auto"/>
            <w:gridSpan w:val="4"/>
          </w:tcPr>
          <w:p w14:paraId="69FAC218" w14:textId="3B3BD74E" w:rsidR="00C370A3" w:rsidRPr="00C370A3" w:rsidRDefault="00C370A3" w:rsidP="00C370A3">
            <w:pPr>
              <w:ind w:left="250" w:hanging="250"/>
              <w:rPr>
                <w:rFonts w:cstheme="minorHAnsi"/>
                <w:sz w:val="18"/>
                <w:szCs w:val="18"/>
              </w:rPr>
            </w:pPr>
            <w:r w:rsidRPr="00C370A3">
              <w:rPr>
                <w:rFonts w:cstheme="minorHAnsi"/>
                <w:sz w:val="18"/>
                <w:szCs w:val="18"/>
              </w:rPr>
              <w:t>ꙋ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C370A3">
              <w:rPr>
                <w:rFonts w:cstheme="minorHAnsi"/>
                <w:sz w:val="18"/>
                <w:szCs w:val="18"/>
              </w:rPr>
              <w:t xml:space="preserve">See the </w:t>
            </w:r>
            <w:r>
              <w:rPr>
                <w:rFonts w:cstheme="minorHAnsi"/>
                <w:sz w:val="18"/>
                <w:szCs w:val="18"/>
              </w:rPr>
              <w:t>“</w:t>
            </w:r>
            <w:r w:rsidRPr="00C370A3">
              <w:rPr>
                <w:rFonts w:cstheme="minorHAnsi"/>
                <w:sz w:val="18"/>
                <w:szCs w:val="18"/>
              </w:rPr>
              <w:fldChar w:fldCharType="begin"/>
            </w:r>
            <w:r w:rsidRPr="00C370A3">
              <w:rPr>
                <w:rFonts w:cstheme="minorHAnsi"/>
                <w:sz w:val="18"/>
                <w:szCs w:val="18"/>
              </w:rPr>
              <w:instrText xml:space="preserve"> REF _Ref193284741 \h </w:instrText>
            </w:r>
            <w:r>
              <w:rPr>
                <w:rFonts w:cstheme="minorHAnsi"/>
                <w:sz w:val="18"/>
                <w:szCs w:val="18"/>
              </w:rPr>
              <w:instrText xml:space="preserve"> \* MERGEFORMAT </w:instrText>
            </w:r>
            <w:r w:rsidRPr="00C370A3">
              <w:rPr>
                <w:rFonts w:cstheme="minorHAnsi"/>
                <w:sz w:val="18"/>
                <w:szCs w:val="18"/>
              </w:rPr>
            </w:r>
            <w:r w:rsidRPr="00C370A3">
              <w:rPr>
                <w:rFonts w:cstheme="minorHAnsi"/>
                <w:sz w:val="18"/>
                <w:szCs w:val="18"/>
              </w:rPr>
              <w:fldChar w:fldCharType="separate"/>
            </w:r>
            <w:r w:rsidR="005E40AF" w:rsidRPr="005E40AF">
              <w:rPr>
                <w:sz w:val="18"/>
                <w:szCs w:val="18"/>
              </w:rPr>
              <w:t>Where can I find pharmacy claims?</w:t>
            </w:r>
            <w:r w:rsidRPr="00C370A3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>”</w:t>
            </w:r>
            <w:r w:rsidRPr="00C370A3">
              <w:rPr>
                <w:rFonts w:cstheme="minorHAnsi"/>
                <w:sz w:val="18"/>
                <w:szCs w:val="18"/>
              </w:rPr>
              <w:t xml:space="preserve"> section in this document</w:t>
            </w:r>
          </w:p>
          <w:p w14:paraId="28C08B4A" w14:textId="7527675D" w:rsidR="00C370A3" w:rsidRDefault="00C370A3" w:rsidP="00C370A3">
            <w:pPr>
              <w:ind w:left="250" w:hanging="250"/>
              <w:rPr>
                <w:rFonts w:cstheme="minorHAnsi"/>
                <w:sz w:val="18"/>
                <w:szCs w:val="18"/>
              </w:rPr>
            </w:pPr>
            <w:r w:rsidRPr="00C370A3">
              <w:rPr>
                <w:rFonts w:cstheme="minorHAnsi"/>
                <w:sz w:val="18"/>
                <w:szCs w:val="18"/>
              </w:rPr>
              <w:t>ⱡ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C370A3">
              <w:rPr>
                <w:rFonts w:cstheme="minorHAnsi"/>
                <w:sz w:val="18"/>
                <w:szCs w:val="18"/>
              </w:rPr>
              <w:t>PIT data is not currently available for operations projects</w:t>
            </w:r>
          </w:p>
          <w:p w14:paraId="03FA9A1A" w14:textId="51E81096" w:rsidR="003B739C" w:rsidRPr="00C370A3" w:rsidRDefault="003B739C" w:rsidP="00C370A3">
            <w:pPr>
              <w:ind w:left="250" w:hanging="25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ꙫ CCRS and eCAMS data </w:t>
            </w:r>
            <w:r w:rsidR="00906373">
              <w:rPr>
                <w:rFonts w:cstheme="minorHAnsi"/>
                <w:sz w:val="18"/>
                <w:szCs w:val="18"/>
              </w:rPr>
              <w:t>are only available on A06 and are not available for provisioning</w:t>
            </w:r>
          </w:p>
          <w:p w14:paraId="0D2C0D4D" w14:textId="22706BF4" w:rsidR="00C370A3" w:rsidRPr="00380F4D" w:rsidRDefault="00C370A3" w:rsidP="00380F4D">
            <w:pPr>
              <w:spacing w:after="160" w:line="259" w:lineRule="auto"/>
              <w:ind w:left="250" w:hanging="250"/>
              <w:rPr>
                <w:sz w:val="18"/>
                <w:szCs w:val="18"/>
              </w:rPr>
            </w:pPr>
            <w:r w:rsidRPr="009000F6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  <w:r w:rsidRPr="009000F6">
              <w:rPr>
                <w:sz w:val="18"/>
                <w:szCs w:val="18"/>
              </w:rPr>
              <w:t>The Office of Integrity and Compliance (owne</w:t>
            </w:r>
            <w:r w:rsidR="00380F4D">
              <w:rPr>
                <w:sz w:val="18"/>
                <w:szCs w:val="18"/>
              </w:rPr>
              <w:t>r</w:t>
            </w:r>
            <w:r w:rsidRPr="009000F6">
              <w:rPr>
                <w:sz w:val="18"/>
                <w:szCs w:val="18"/>
              </w:rPr>
              <w:t xml:space="preserve"> of PIT) does not want researchers using PIT_Archive data past FY19. However, given differences between PIT_Archive, Fee, and </w:t>
            </w:r>
            <w:r w:rsidR="00367B60">
              <w:rPr>
                <w:sz w:val="18"/>
                <w:szCs w:val="18"/>
              </w:rPr>
              <w:t>IVC_CDS</w:t>
            </w:r>
            <w:r w:rsidRPr="009000F6">
              <w:rPr>
                <w:sz w:val="18"/>
                <w:szCs w:val="18"/>
              </w:rPr>
              <w:t xml:space="preserve">, we have found it best not to use multiple datasets when using pre-FY19 to January 2023 data, and thus have recommended only using PIT_Archive and Fee. One must use </w:t>
            </w:r>
            <w:r w:rsidR="00367B60">
              <w:rPr>
                <w:sz w:val="18"/>
                <w:szCs w:val="18"/>
              </w:rPr>
              <w:t>IVC_CDS</w:t>
            </w:r>
            <w:r w:rsidRPr="009000F6">
              <w:rPr>
                <w:sz w:val="18"/>
                <w:szCs w:val="18"/>
              </w:rPr>
              <w:t xml:space="preserve"> data starting in February 2023 as PIT_Archive data is not currently available during this period.</w:t>
            </w:r>
          </w:p>
        </w:tc>
      </w:tr>
    </w:tbl>
    <w:p w14:paraId="2343877A" w14:textId="77777777" w:rsidR="003B5CF2" w:rsidRDefault="003B5CF2" w:rsidP="00C77BC1">
      <w:pPr>
        <w:ind w:left="0"/>
      </w:pPr>
    </w:p>
    <w:p w14:paraId="72B23ECA" w14:textId="2DAEF0D7" w:rsidR="00F136DD" w:rsidRDefault="00F136DD" w:rsidP="003B5CF2">
      <w:pPr>
        <w:pStyle w:val="Heading2"/>
      </w:pPr>
      <w:bookmarkStart w:id="17" w:name="_Toc197939081"/>
      <w:r>
        <w:t xml:space="preserve">When do </w:t>
      </w:r>
      <w:r w:rsidR="00367B60">
        <w:t>IVC_CDS</w:t>
      </w:r>
      <w:r w:rsidR="001B1819">
        <w:t xml:space="preserve"> data</w:t>
      </w:r>
      <w:r>
        <w:t xml:space="preserve"> update?</w:t>
      </w:r>
      <w:bookmarkEnd w:id="17"/>
    </w:p>
    <w:p w14:paraId="50C3FB80" w14:textId="6FAB4E41" w:rsidR="001B4151" w:rsidRDefault="00C77BC1" w:rsidP="001B4151">
      <w:pPr>
        <w:pStyle w:val="NoSpacing"/>
      </w:pPr>
      <w:r>
        <w:t>Data on the r</w:t>
      </w:r>
      <w:r w:rsidR="001B4151">
        <w:t>esearch server (RB03)</w:t>
      </w:r>
      <w:r>
        <w:t xml:space="preserve"> update </w:t>
      </w:r>
      <w:r w:rsidR="001B4151">
        <w:t>monthly around the 7</w:t>
      </w:r>
      <w:r w:rsidR="001B4151" w:rsidRPr="5CC93899">
        <w:rPr>
          <w:vertAlign w:val="superscript"/>
        </w:rPr>
        <w:t>th</w:t>
      </w:r>
      <w:r>
        <w:t xml:space="preserve">. The </w:t>
      </w:r>
      <w:r w:rsidR="008436FD">
        <w:t>latest</w:t>
      </w:r>
      <w:r>
        <w:t xml:space="preserve"> update </w:t>
      </w:r>
      <w:r w:rsidR="008436FD">
        <w:t xml:space="preserve">date </w:t>
      </w:r>
      <w:r>
        <w:t xml:space="preserve">can be found on the </w:t>
      </w:r>
      <w:hyperlink r:id="rId23">
        <w:r w:rsidRPr="5CC93899">
          <w:rPr>
            <w:rStyle w:val="Hyperlink"/>
          </w:rPr>
          <w:t xml:space="preserve">VINCI </w:t>
        </w:r>
        <w:r w:rsidR="00487BD6" w:rsidRPr="5CC93899">
          <w:rPr>
            <w:rStyle w:val="Hyperlink"/>
          </w:rPr>
          <w:t>ETL Schedule</w:t>
        </w:r>
        <w:r w:rsidRPr="5CC93899">
          <w:rPr>
            <w:rStyle w:val="Hyperlink"/>
          </w:rPr>
          <w:t xml:space="preserve"> page</w:t>
        </w:r>
      </w:hyperlink>
      <w:r>
        <w:t>.</w:t>
      </w:r>
    </w:p>
    <w:p w14:paraId="3696999B" w14:textId="77777777" w:rsidR="003B45C2" w:rsidRDefault="003B45C2" w:rsidP="001B4151">
      <w:pPr>
        <w:pStyle w:val="NoSpacing"/>
      </w:pPr>
    </w:p>
    <w:p w14:paraId="18DEF677" w14:textId="72957AA4" w:rsidR="001B4151" w:rsidRPr="001B4151" w:rsidRDefault="00C77BC1" w:rsidP="00C77BC1">
      <w:pPr>
        <w:pStyle w:val="NoSpacing"/>
      </w:pPr>
      <w:r>
        <w:t>Data on the operations server (A06) updates nightly:</w:t>
      </w:r>
    </w:p>
    <w:p w14:paraId="3CA1FC49" w14:textId="77777777" w:rsidR="001B4151" w:rsidRPr="001B4151" w:rsidRDefault="001B4151" w:rsidP="00C77BC1">
      <w:pPr>
        <w:pStyle w:val="NoSpacing"/>
        <w:numPr>
          <w:ilvl w:val="0"/>
          <w:numId w:val="12"/>
        </w:numPr>
      </w:pPr>
      <w:r w:rsidRPr="001B4151">
        <w:t>Some fields update on existing submissions</w:t>
      </w:r>
    </w:p>
    <w:p w14:paraId="4C032FD2" w14:textId="77777777" w:rsidR="001B4151" w:rsidRDefault="001B4151" w:rsidP="00C77BC1">
      <w:pPr>
        <w:pStyle w:val="NoSpacing"/>
        <w:numPr>
          <w:ilvl w:val="0"/>
          <w:numId w:val="12"/>
        </w:numPr>
      </w:pPr>
      <w:r w:rsidRPr="001B4151">
        <w:t>New claims added</w:t>
      </w:r>
    </w:p>
    <w:p w14:paraId="49A7B239" w14:textId="68637EC5" w:rsidR="00F136DD" w:rsidRDefault="001B4151" w:rsidP="00C77BC1">
      <w:pPr>
        <w:pStyle w:val="NoSpacing"/>
        <w:numPr>
          <w:ilvl w:val="0"/>
          <w:numId w:val="12"/>
        </w:numPr>
      </w:pPr>
      <w:r w:rsidRPr="001B4151">
        <w:t>New submissions for existing claims added</w:t>
      </w:r>
    </w:p>
    <w:p w14:paraId="4D4285E1" w14:textId="77777777" w:rsidR="000259D9" w:rsidRDefault="000259D9" w:rsidP="003B5CF2">
      <w:pPr>
        <w:pStyle w:val="Heading2"/>
      </w:pPr>
      <w:bookmarkStart w:id="18" w:name="_Ref193283681"/>
    </w:p>
    <w:p w14:paraId="552491D6" w14:textId="19AECF8E" w:rsidR="003B5CF2" w:rsidRDefault="003B5CF2" w:rsidP="003B5CF2">
      <w:pPr>
        <w:pStyle w:val="Heading2"/>
      </w:pPr>
      <w:bookmarkStart w:id="19" w:name="_Toc197939082"/>
      <w:r>
        <w:t>How can I calculate the cost?</w:t>
      </w:r>
      <w:bookmarkEnd w:id="18"/>
      <w:bookmarkEnd w:id="19"/>
    </w:p>
    <w:p w14:paraId="70ED0D3A" w14:textId="285D0F9E" w:rsidR="002D715F" w:rsidRPr="00C51FA2" w:rsidRDefault="002D715F" w:rsidP="002D715F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Guidance may change as IVC updates the CDS datasets.</w:t>
      </w:r>
    </w:p>
    <w:p w14:paraId="28D431C8" w14:textId="77777777" w:rsidR="002D715F" w:rsidRDefault="002D715F" w:rsidP="00E008E4">
      <w:pPr>
        <w:spacing w:after="0" w:line="240" w:lineRule="auto"/>
      </w:pPr>
    </w:p>
    <w:p w14:paraId="02AD9016" w14:textId="42CC0B24" w:rsidR="004F0EE1" w:rsidRDefault="004F0EE1" w:rsidP="004F0EE1">
      <w:pPr>
        <w:pStyle w:val="Heading3"/>
      </w:pPr>
      <w:bookmarkStart w:id="20" w:name="_Toc197939083"/>
      <w:r>
        <w:t>Inpatient</w:t>
      </w:r>
      <w:bookmarkEnd w:id="20"/>
    </w:p>
    <w:p w14:paraId="55CE17C2" w14:textId="68AAFCB5" w:rsidR="003B5CF2" w:rsidRDefault="004F0EE1" w:rsidP="004F0EE1">
      <w:r>
        <w:t xml:space="preserve">The Health Economics Resource Center (HERC) has documented one way to calculate cost for inpatient claims </w:t>
      </w:r>
      <w:hyperlink r:id="rId24" w:history="1">
        <w:r w:rsidRPr="004F0EE1">
          <w:rPr>
            <w:rStyle w:val="Hyperlink"/>
          </w:rPr>
          <w:t>here</w:t>
        </w:r>
      </w:hyperlink>
      <w:r>
        <w:t>.</w:t>
      </w:r>
    </w:p>
    <w:p w14:paraId="5041A21C" w14:textId="3ACC867E" w:rsidR="007D5F63" w:rsidRDefault="00C51FA2" w:rsidP="00C51FA2">
      <w:pPr>
        <w:pStyle w:val="Heading3"/>
      </w:pPr>
      <w:bookmarkStart w:id="21" w:name="_Toc197939084"/>
      <w:r>
        <w:t>General Tips</w:t>
      </w:r>
      <w:bookmarkEnd w:id="21"/>
    </w:p>
    <w:p w14:paraId="03935068" w14:textId="4F5839EF" w:rsidR="005D64B2" w:rsidRDefault="005D64B2" w:rsidP="00C51FA2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117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Source system information:</w:t>
      </w:r>
    </w:p>
    <w:p w14:paraId="7D605350" w14:textId="09D3861A" w:rsidR="00C51FA2" w:rsidRPr="00C51FA2" w:rsidRDefault="00C51FA2" w:rsidP="005D64B2">
      <w:pPr>
        <w:numPr>
          <w:ilvl w:val="1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51FA2">
        <w:rPr>
          <w:rFonts w:ascii="Calibri" w:eastAsia="Times New Roman" w:hAnsi="Calibri" w:cs="Calibri"/>
          <w:color w:val="000000"/>
          <w:kern w:val="0"/>
          <w14:ligatures w14:val="none"/>
        </w:rPr>
        <w:t>For eCAMS claims</w:t>
      </w:r>
      <w:r w:rsidR="00B55FA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(source_system=’ecams’)</w:t>
      </w:r>
      <w:r w:rsidRPr="00C51FA2">
        <w:rPr>
          <w:rFonts w:ascii="Calibri" w:eastAsia="Times New Roman" w:hAnsi="Calibri" w:cs="Calibri"/>
          <w:color w:val="000000"/>
          <w:kern w:val="0"/>
          <w14:ligatures w14:val="none"/>
        </w:rPr>
        <w:t>, use Claim_Status_ID=’71’</w:t>
      </w:r>
      <w:r w:rsidR="00B55FAB">
        <w:rPr>
          <w:rFonts w:ascii="Calibri" w:eastAsia="Times New Roman" w:hAnsi="Calibri" w:cs="Calibri"/>
          <w:color w:val="000000"/>
          <w:kern w:val="0"/>
          <w14:ligatures w14:val="none"/>
        </w:rPr>
        <w:t>. Do not use IsCurrent=’Y’</w:t>
      </w:r>
      <w:r w:rsidR="0040058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; using IsCurrent=’Y’ on claim submissions from eCAMS will result in an </w:t>
      </w:r>
      <w:r w:rsidR="008D68C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inaccurately </w:t>
      </w:r>
      <w:r w:rsidR="004C64B8">
        <w:rPr>
          <w:rFonts w:ascii="Calibri" w:eastAsia="Times New Roman" w:hAnsi="Calibri" w:cs="Calibri"/>
          <w:color w:val="000000"/>
          <w:kern w:val="0"/>
          <w14:ligatures w14:val="none"/>
        </w:rPr>
        <w:t>low-cost</w:t>
      </w:r>
      <w:r w:rsidR="008D68C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estimate.</w:t>
      </w:r>
    </w:p>
    <w:p w14:paraId="73691CD8" w14:textId="7B744FDE" w:rsidR="00C51FA2" w:rsidRDefault="00C51FA2" w:rsidP="005D64B2">
      <w:pPr>
        <w:numPr>
          <w:ilvl w:val="1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51FA2">
        <w:rPr>
          <w:rFonts w:ascii="Calibri" w:eastAsia="Times New Roman" w:hAnsi="Calibri" w:cs="Calibri"/>
          <w:color w:val="000000"/>
          <w:kern w:val="0"/>
          <w14:ligatures w14:val="none"/>
        </w:rPr>
        <w:t>For all other source systems use Claim_Status_ID=’71’ and IsCurrent=’Y’</w:t>
      </w:r>
    </w:p>
    <w:p w14:paraId="2C66978A" w14:textId="1C0CBAC1" w:rsidR="005D64B2" w:rsidRDefault="005D64B2" w:rsidP="00C51FA2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117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Available fields</w:t>
      </w:r>
    </w:p>
    <w:p w14:paraId="46458455" w14:textId="37A3FCDA" w:rsidR="005D64B2" w:rsidRDefault="005D64B2" w:rsidP="005D64B2">
      <w:pPr>
        <w:numPr>
          <w:ilvl w:val="1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Claim_</w:t>
      </w:r>
      <w:r w:rsidR="00C23B17">
        <w:rPr>
          <w:rFonts w:ascii="Calibri" w:eastAsia="Times New Roman" w:hAnsi="Calibri" w:cs="Calibri"/>
          <w:color w:val="000000"/>
          <w:kern w:val="0"/>
          <w14:ligatures w14:val="none"/>
        </w:rPr>
        <w:t>T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otal_Amount: sum </w:t>
      </w:r>
      <w:r w:rsidR="00C23B17">
        <w:rPr>
          <w:rFonts w:ascii="Calibri" w:eastAsia="Times New Roman" w:hAnsi="Calibri" w:cs="Calibri"/>
          <w:color w:val="000000"/>
          <w:kern w:val="0"/>
          <w14:ligatures w14:val="none"/>
        </w:rPr>
        <w:t>across Original_Claim_ID</w:t>
      </w:r>
    </w:p>
    <w:p w14:paraId="36C73E5A" w14:textId="32115F09" w:rsidR="00C23B17" w:rsidRDefault="00493CAD" w:rsidP="005D64B2">
      <w:pPr>
        <w:numPr>
          <w:ilvl w:val="1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Amount_Allowed: take from most recent claim submission</w:t>
      </w:r>
    </w:p>
    <w:p w14:paraId="0149CF27" w14:textId="77777777" w:rsidR="00301D24" w:rsidRDefault="00301D24" w:rsidP="00226C36">
      <w:pPr>
        <w:pStyle w:val="ListParagraph"/>
      </w:pPr>
    </w:p>
    <w:p w14:paraId="56016E00" w14:textId="096A4EEE" w:rsidR="001C4923" w:rsidRDefault="001C4923" w:rsidP="005F1B89">
      <w:pPr>
        <w:pStyle w:val="Heading2"/>
      </w:pPr>
      <w:bookmarkStart w:id="22" w:name="_Toc197939085"/>
      <w:r>
        <w:t>How can I identify inpatient and/or outpatient claims?</w:t>
      </w:r>
      <w:bookmarkEnd w:id="22"/>
    </w:p>
    <w:p w14:paraId="1CAEF79E" w14:textId="0EB6AEC5" w:rsidR="009A7B2A" w:rsidRDefault="002E20B0">
      <w:pPr>
        <w:rPr>
          <w:rFonts w:asciiTheme="majorHAnsi" w:eastAsiaTheme="majorEastAsia" w:hAnsiTheme="majorHAnsi" w:cstheme="majorBidi"/>
          <w:b/>
          <w:color w:val="1F3864" w:themeColor="accent1" w:themeShade="80"/>
          <w:sz w:val="26"/>
          <w:szCs w:val="26"/>
        </w:rPr>
      </w:pPr>
      <w:r>
        <w:t xml:space="preserve">See this </w:t>
      </w:r>
      <w:hyperlink r:id="rId25" w:history="1">
        <w:r w:rsidRPr="00216EC0">
          <w:rPr>
            <w:rStyle w:val="Hyperlink"/>
          </w:rPr>
          <w:t>document</w:t>
        </w:r>
      </w:hyperlink>
      <w:r w:rsidR="00216EC0">
        <w:t>.</w:t>
      </w:r>
    </w:p>
    <w:p w14:paraId="0732F0BD" w14:textId="141C1913" w:rsidR="009A7B2A" w:rsidRDefault="005F1B89" w:rsidP="005F1B89">
      <w:pPr>
        <w:pStyle w:val="Heading2"/>
      </w:pPr>
      <w:bookmarkStart w:id="23" w:name="_Toc197939086"/>
      <w:r>
        <w:lastRenderedPageBreak/>
        <w:t>Is</w:t>
      </w:r>
      <w:r w:rsidR="009A7B2A">
        <w:t xml:space="preserve"> the </w:t>
      </w:r>
      <w:r>
        <w:t>National Plan and Provider Enumeration System (</w:t>
      </w:r>
      <w:r w:rsidR="009A7B2A">
        <w:t>NPPES</w:t>
      </w:r>
      <w:r>
        <w:t>)</w:t>
      </w:r>
      <w:r w:rsidR="009A7B2A">
        <w:t xml:space="preserve"> data available in CDWWork?</w:t>
      </w:r>
      <w:bookmarkEnd w:id="23"/>
    </w:p>
    <w:p w14:paraId="22938078" w14:textId="44E28A48" w:rsidR="00C155B2" w:rsidRDefault="0085311C" w:rsidP="009A7B2A">
      <w:r>
        <w:t>See the “</w:t>
      </w:r>
      <w:hyperlink w:anchor="_How_do_I" w:history="1">
        <w:r w:rsidRPr="000673A4">
          <w:rPr>
            <w:rStyle w:val="Hyperlink"/>
          </w:rPr>
          <w:t>How do I get more information about providers?</w:t>
        </w:r>
      </w:hyperlink>
      <w:r>
        <w:t>” section.</w:t>
      </w:r>
    </w:p>
    <w:p w14:paraId="3E406EFF" w14:textId="77777777" w:rsidR="004D16C7" w:rsidRDefault="004D16C7">
      <w:pPr>
        <w:ind w:left="0"/>
      </w:pPr>
      <w:r w:rsidRPr="004D16C7">
        <w:rPr>
          <w:b/>
          <w:bCs/>
        </w:rPr>
        <w:t>Suggested Citation</w:t>
      </w:r>
      <w:r w:rsidRPr="004D16C7">
        <w:t xml:space="preserve"> </w:t>
      </w:r>
    </w:p>
    <w:p w14:paraId="53C63638" w14:textId="7CFEA880" w:rsidR="00737B6A" w:rsidRDefault="004D16C7">
      <w:pPr>
        <w:ind w:left="0"/>
      </w:pPr>
      <w:r w:rsidRPr="004D16C7">
        <w:t>Beilstein-Wedel, Erin; Vanneman, Megan. 202</w:t>
      </w:r>
      <w:r>
        <w:t>5</w:t>
      </w:r>
      <w:r w:rsidRPr="004D16C7">
        <w:t xml:space="preserve">. </w:t>
      </w:r>
      <w:r>
        <w:t xml:space="preserve">Frequently Asked </w:t>
      </w:r>
      <w:r w:rsidR="00EE554D">
        <w:t>(</w:t>
      </w:r>
      <w:r w:rsidR="008125C0">
        <w:t>Data</w:t>
      </w:r>
      <w:r w:rsidR="00EE554D">
        <w:t>)</w:t>
      </w:r>
      <w:r w:rsidR="008125C0">
        <w:t xml:space="preserve"> </w:t>
      </w:r>
      <w:r>
        <w:t>Questions</w:t>
      </w:r>
      <w:r w:rsidRPr="004D16C7">
        <w:t xml:space="preserve">. Access and Community Care Engagement Network Team (ACCENT), Veterans Health Administration. </w:t>
      </w:r>
      <w:hyperlink r:id="rId26" w:history="1">
        <w:r w:rsidR="00BF3AF4">
          <w:rPr>
            <w:rStyle w:val="Hyperlink"/>
          </w:rPr>
          <w:t>https://www.hsrd.research.va.gov/centers/core/accent/community_care/Frequently-Asked-Data-Questions.docx</w:t>
        </w:r>
      </w:hyperlink>
      <w:r w:rsidRPr="004D16C7">
        <w:t xml:space="preserve"> </w:t>
      </w:r>
    </w:p>
    <w:p w14:paraId="647A7D60" w14:textId="3C70F226" w:rsidR="00022553" w:rsidRDefault="00022553">
      <w:pPr>
        <w:ind w:left="0"/>
      </w:pPr>
      <w:r>
        <w:br w:type="page"/>
      </w:r>
    </w:p>
    <w:p w14:paraId="36512EB8" w14:textId="478DE263" w:rsidR="00400589" w:rsidRDefault="00DE351C" w:rsidP="00DE351C">
      <w:pPr>
        <w:pStyle w:val="Heading1"/>
        <w:ind w:left="0"/>
      </w:pPr>
      <w:bookmarkStart w:id="24" w:name="_Ref197680307"/>
      <w:bookmarkStart w:id="25" w:name="_Toc197939087"/>
      <w:r>
        <w:lastRenderedPageBreak/>
        <w:t xml:space="preserve">Appendix </w:t>
      </w:r>
      <w:r w:rsidR="00606172">
        <w:t>A</w:t>
      </w:r>
      <w:bookmarkEnd w:id="24"/>
      <w:r w:rsidR="00AD25D6">
        <w:t>. SQL: Community Care Prescriptions in RxOut</w:t>
      </w:r>
      <w:bookmarkEnd w:id="25"/>
    </w:p>
    <w:p w14:paraId="45FB534E" w14:textId="77777777" w:rsidR="00AE652B" w:rsidRDefault="00AE652B" w:rsidP="00AE652B">
      <w:pPr>
        <w:autoSpaceDE w:val="0"/>
        <w:autoSpaceDN w:val="0"/>
        <w:adjustRightInd w:val="0"/>
        <w:spacing w:after="0" w:line="240" w:lineRule="auto"/>
        <w:ind w:left="0"/>
        <w:rPr>
          <w:rFonts w:ascii="Consolas" w:hAnsi="Consolas" w:cs="Consolas"/>
          <w:color w:val="000000"/>
          <w:kern w:val="0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1819" w14:paraId="10DC5223" w14:textId="77777777" w:rsidTr="00727FBB">
        <w:tc>
          <w:tcPr>
            <w:tcW w:w="93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9C731E" w14:textId="77777777" w:rsidR="00921819" w:rsidRDefault="00921819" w:rsidP="00921819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 xml:space="preserve">/* </w:t>
            </w:r>
          </w:p>
          <w:p w14:paraId="5EF94101" w14:textId="77777777" w:rsidR="00921819" w:rsidRDefault="00921819" w:rsidP="00921819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  <w:t>QUERY Purpose: parse out whether a prescription (RX) originated from a community care (CITC) doctor vs a VHA doctor</w:t>
            </w:r>
          </w:p>
          <w:p w14:paraId="1B3FADFD" w14:textId="77777777" w:rsidR="00921819" w:rsidRDefault="00921819" w:rsidP="00921819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</w:p>
          <w:p w14:paraId="75028897" w14:textId="77777777" w:rsidR="00921819" w:rsidRDefault="00921819" w:rsidP="00921819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  <w:t>This code is written based on the documentation for the VHACDWA01.PBM_Analytics.DOEx.CCNRx_Prescriptions and VHACDWA01.PBM_Analytics.DOEx.CCNRx_PrescriptionFills DOExs</w:t>
            </w:r>
          </w:p>
          <w:p w14:paraId="7D3F0635" w14:textId="77777777" w:rsidR="00921819" w:rsidRDefault="00921819" w:rsidP="00921819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  <w:t>(</w:t>
            </w:r>
            <w:hyperlink r:id="rId27" w:history="1">
              <w:r w:rsidRPr="000B78EE">
                <w:rPr>
                  <w:rStyle w:val="Hyperlink"/>
                  <w:rFonts w:ascii="Consolas" w:hAnsi="Consolas" w:cs="Consolas"/>
                  <w:kern w:val="0"/>
                  <w:sz w:val="19"/>
                  <w:szCs w:val="19"/>
                </w:rPr>
                <w:t>https://vaww.pbi.cdw.va.gov/PBI_RS/api/v2.0/Resources(80080f7f-f640-4f92-95d9-d7cf572a8dff)/Content/$value</w:t>
              </w:r>
            </w:hyperlink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 xml:space="preserve">) </w:t>
            </w:r>
          </w:p>
          <w:p w14:paraId="75DE1B1B" w14:textId="77777777" w:rsidR="00921819" w:rsidRDefault="00921819" w:rsidP="00921819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  <w:t>Link received from Robert Leonard [RL] (Pharmacy Benefits Management)</w:t>
            </w:r>
          </w:p>
          <w:p w14:paraId="64C2E4C0" w14:textId="77777777" w:rsidR="00921819" w:rsidRDefault="00921819" w:rsidP="00921819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*/</w:t>
            </w:r>
          </w:p>
          <w:p w14:paraId="2CD20A27" w14:textId="77777777" w:rsidR="00921819" w:rsidRDefault="00921819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</w:pPr>
          </w:p>
        </w:tc>
      </w:tr>
      <w:tr w:rsidR="00C04ADC" w14:paraId="40AF84C8" w14:textId="77777777" w:rsidTr="008F347F"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3284C" w14:textId="50F044FF" w:rsidR="00921819" w:rsidRDefault="00606172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</w:pPr>
            <w:r w:rsidRPr="00035873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Use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 xml:space="preserve"> </w:t>
            </w:r>
            <w:r w:rsidRPr="00035873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ORD_</w:t>
            </w:r>
            <w:r w:rsidRPr="00035873">
              <w:rPr>
                <w:rFonts w:ascii="Consolas" w:hAnsi="Consolas" w:cs="Consolas"/>
                <w:kern w:val="0"/>
                <w:sz w:val="19"/>
                <w:szCs w:val="19"/>
              </w:rPr>
              <w:t>XXX;</w:t>
            </w:r>
          </w:p>
          <w:p w14:paraId="3EC24D04" w14:textId="5D153B0F" w:rsidR="00606172" w:rsidRPr="00035873" w:rsidRDefault="00024117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</w:pPr>
            <w:r w:rsidRPr="00035873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GO</w:t>
            </w:r>
          </w:p>
          <w:p w14:paraId="465C12D4" w14:textId="77777777" w:rsidR="00606172" w:rsidRDefault="00606172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</w:pPr>
          </w:p>
          <w:p w14:paraId="7C319EF6" w14:textId="4AA35EA8" w:rsidR="008C4B3F" w:rsidRPr="002856BC" w:rsidRDefault="00DC60B6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</w:pPr>
            <w:r w:rsidRPr="002856BC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 xml:space="preserve">/* </w:t>
            </w:r>
            <w:r w:rsidR="008C4B3F" w:rsidRPr="002856BC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1</w:t>
            </w:r>
            <w:r w:rsidRPr="002856BC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 xml:space="preserve"> )----------------------------- </w:t>
            </w:r>
          </w:p>
          <w:p w14:paraId="693BCEB3" w14:textId="0C23A5F9" w:rsidR="008C4B3F" w:rsidRPr="002856BC" w:rsidRDefault="008C4B3F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</w:pPr>
            <w:r w:rsidRPr="002856BC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</w:r>
            <w:r w:rsidRPr="002856BC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  <w:t>Set dates of interest</w:t>
            </w:r>
            <w:r w:rsidR="006D3891" w:rsidRPr="002856BC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br/>
            </w:r>
            <w:r w:rsidR="006D3891" w:rsidRPr="002856BC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</w:r>
            <w:r w:rsidR="006D3891" w:rsidRPr="002856BC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</w:r>
            <w:r w:rsidR="006D3891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edit these start and end dates to match your period of interest</w:t>
            </w:r>
          </w:p>
          <w:p w14:paraId="642ECD87" w14:textId="16AC40BA" w:rsidR="00DC60B6" w:rsidRPr="002856BC" w:rsidRDefault="00DC60B6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</w:pPr>
            <w:r w:rsidRPr="002856BC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 xml:space="preserve"> */</w:t>
            </w:r>
          </w:p>
          <w:p w14:paraId="3C8BC005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declare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@period_start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date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;</w:t>
            </w:r>
          </w:p>
          <w:p w14:paraId="58524CC4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declare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@period_end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date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;</w:t>
            </w:r>
          </w:p>
          <w:p w14:paraId="6857E9F2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declare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@fill_end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date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;</w:t>
            </w:r>
          </w:p>
          <w:p w14:paraId="0FB6D497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</w:p>
          <w:p w14:paraId="61132A76" w14:textId="319CF201" w:rsidR="008C4B3F" w:rsidRDefault="008C4B3F" w:rsidP="008C4B3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/* start of period you are interested in prescriptions from */</w:t>
            </w:r>
          </w:p>
          <w:p w14:paraId="32916563" w14:textId="59FA7BB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set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@period_start</w:t>
            </w:r>
            <w:r w:rsidR="005C08D0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'2023-10-01'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;</w:t>
            </w:r>
            <w:r w:rsidR="006D3891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br/>
            </w:r>
            <w:r w:rsidR="006D3891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/* end of period you are interested in prescriptions from */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 xml:space="preserve"> </w:t>
            </w:r>
          </w:p>
          <w:p w14:paraId="0EEB61B5" w14:textId="3A66F37B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set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@period_end</w:t>
            </w:r>
            <w:r w:rsidR="005C08D0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'2024-10-01'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;</w:t>
            </w:r>
            <w:r w:rsidR="005C08D0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 xml:space="preserve">  </w:t>
            </w:r>
            <w:r w:rsidR="006D3891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br/>
            </w:r>
            <w:r w:rsidR="006D3891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 xml:space="preserve">/* pulls 1 year of refill records following </w:t>
            </w:r>
            <w:r w:rsidR="002856BC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@period_end</w:t>
            </w:r>
            <w:r w:rsidR="006D3891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; sometimes CITC text is on refill record */</w:t>
            </w:r>
          </w:p>
          <w:p w14:paraId="77100EF4" w14:textId="4DABB906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set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@fill_end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5C08D0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 w:rsidR="005C08D0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dateadd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year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@period_end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);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3E1A9B4E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</w:p>
          <w:p w14:paraId="1DC4D222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/****</w:t>
            </w:r>
          </w:p>
          <w:p w14:paraId="22BE312E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  <w:t xml:space="preserve">Create table with flag for each RxOut (original prescription) record indicating whether it is considered CITC based on available data points </w:t>
            </w:r>
          </w:p>
          <w:p w14:paraId="7571687B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****/</w:t>
            </w:r>
          </w:p>
          <w:p w14:paraId="1AC22E6C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</w:p>
          <w:p w14:paraId="267BA2E7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drop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table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exists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#CITC_source_flags</w:t>
            </w:r>
          </w:p>
          <w:p w14:paraId="4F21EEA2" w14:textId="77777777" w:rsidR="002856BC" w:rsidRDefault="002856B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</w:p>
          <w:p w14:paraId="6ABA22AC" w14:textId="1629FEDF" w:rsidR="002856B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;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WITH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CTE_eRxHoldingQueue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 w:rsidR="002856B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</w:p>
          <w:p w14:paraId="5FD012E7" w14:textId="606DAE0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/* Any row in this table indicates the prescription originated from an inbound ePrescribing (IEP) message (de facto CITC) */</w:t>
            </w:r>
          </w:p>
          <w:p w14:paraId="4C7202CE" w14:textId="64236CE1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SELECT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A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RxOutpatSID</w:t>
            </w:r>
          </w:p>
          <w:p w14:paraId="4CE27F56" w14:textId="3E14D299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A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eRxHoldingQueueSID</w:t>
            </w:r>
          </w:p>
          <w:p w14:paraId="283BF2AA" w14:textId="3FE00FC6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A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MessageDateTime</w:t>
            </w:r>
          </w:p>
          <w:p w14:paraId="1ED9373B" w14:textId="11C9F0C1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Row_Number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()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OVER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 </w:t>
            </w:r>
          </w:p>
          <w:p w14:paraId="0E289340" w14:textId="0B25DD14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</w:p>
          <w:p w14:paraId="45A5B64C" w14:textId="0BBF2A00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3047F0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PARTITION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BY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A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RxOutpatSID</w:t>
            </w:r>
          </w:p>
          <w:p w14:paraId="014F565C" w14:textId="3FBB00DD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3047F0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ORDER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BY</w:t>
            </w:r>
          </w:p>
          <w:p w14:paraId="5BB0A53E" w14:textId="041D075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3047F0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CASE</w:t>
            </w:r>
          </w:p>
          <w:p w14:paraId="22C0209B" w14:textId="68AF3B0B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3047F0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WHEN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A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MessageType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IN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'N'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'RE'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'CX'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THEN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1</w:t>
            </w:r>
          </w:p>
          <w:p w14:paraId="3FAF9A86" w14:textId="2578F5CE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3047F0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ELSE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2</w:t>
            </w:r>
          </w:p>
          <w:p w14:paraId="4EC7D3B5" w14:textId="2C7AAD63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3047F0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END</w:t>
            </w:r>
          </w:p>
          <w:p w14:paraId="6311961A" w14:textId="795A88BA" w:rsidR="00C04ADC" w:rsidRDefault="003047F0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A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MessageDateTime</w:t>
            </w:r>
          </w:p>
          <w:p w14:paraId="34B84AFF" w14:textId="5AAC608F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RowNumber</w:t>
            </w:r>
          </w:p>
          <w:p w14:paraId="1D21F387" w14:textId="28D802A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FROM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AA020E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SRC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RxOut</w:t>
            </w:r>
            <w:r w:rsidR="00AA020E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_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eRxHoldingQueue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A</w:t>
            </w:r>
          </w:p>
          <w:p w14:paraId="1BD88A19" w14:textId="77777777" w:rsidR="003047F0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lastRenderedPageBreak/>
              <w:tab/>
            </w:r>
            <w:r w:rsidR="003047F0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W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here</w:t>
            </w:r>
            <w:r w:rsidR="003047F0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 xml:space="preserve"> </w:t>
            </w:r>
            <w:r w:rsidR="003047F0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br/>
            </w:r>
            <w:r w:rsidR="003047F0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3047F0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3047F0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/* table partition column */</w:t>
            </w:r>
            <w:r w:rsidR="003047F0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3A88422F" w14:textId="11F0E37F" w:rsidR="00C04ADC" w:rsidRDefault="003047F0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a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messagedatetime 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&gt;=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convert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datetime2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0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),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@period_start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</w:p>
          <w:p w14:paraId="185FCB23" w14:textId="3C3B7A71" w:rsidR="00C04ADC" w:rsidRDefault="003047F0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and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a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MessageDateTime 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&lt;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convert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datetime2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0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),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@period_end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</w:p>
          <w:p w14:paraId="2E00AAD3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</w:p>
          <w:p w14:paraId="6AA62177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rxoutfill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 xml:space="preserve">as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</w:p>
          <w:p w14:paraId="025EB0A5" w14:textId="4F85029A" w:rsidR="00C04ADC" w:rsidRDefault="003047F0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select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RxOutpatSID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RxOutpatFillSID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FillRemarks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LoginDate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IssueDate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filltype</w:t>
            </w:r>
          </w:p>
          <w:p w14:paraId="05AB5853" w14:textId="6654F9E8" w:rsidR="00C04ADC" w:rsidRDefault="003047F0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from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AA020E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SRC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RxOut</w:t>
            </w:r>
            <w:r w:rsidR="00AA020E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_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RxOutpatFill </w:t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fill</w:t>
            </w:r>
          </w:p>
          <w:p w14:paraId="2383B4B4" w14:textId="6EFDC5EC" w:rsidR="003047F0" w:rsidRDefault="003047F0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 xml:space="preserve">where </w:t>
            </w:r>
            <w:r w:rsidR="00305C27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</w:p>
          <w:p w14:paraId="19682C58" w14:textId="28235843" w:rsidR="00C04ADC" w:rsidRDefault="003047F0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/* table partition column for RxOut.RxOutpatFill */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fill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ReleaseDateTime 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&gt;=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convert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datetime2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0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),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@period_start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</w:p>
          <w:p w14:paraId="4C79DB50" w14:textId="78CD75A0" w:rsidR="00C04ADC" w:rsidRDefault="003047F0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and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fill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ReleaseDateTime 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&lt;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convert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datetime2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0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),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@fill_end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</w:p>
          <w:p w14:paraId="79DF7539" w14:textId="2355898B" w:rsidR="00C04ADC" w:rsidRDefault="00305C27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</w:p>
          <w:p w14:paraId="0CA0F61C" w14:textId="238A4C26" w:rsidR="00C04ADC" w:rsidRDefault="00305C27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UNION</w:t>
            </w:r>
          </w:p>
          <w:p w14:paraId="160E40F4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</w:p>
          <w:p w14:paraId="3BDE8DA2" w14:textId="0B981F8E" w:rsidR="00C04ADC" w:rsidRDefault="00305C27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select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RxOutpatSID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RxOutpatFillSID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FillRemarks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LoginDate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IssueDate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FillType</w:t>
            </w:r>
          </w:p>
          <w:p w14:paraId="63EC5425" w14:textId="544E4CC1" w:rsidR="00C04ADC" w:rsidRDefault="00305C27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from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AA020E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SRC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RxOut</w:t>
            </w:r>
            <w:r w:rsidR="00AA020E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_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RxOutpatFill </w:t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fill</w:t>
            </w:r>
          </w:p>
          <w:p w14:paraId="7C64F68A" w14:textId="0CF6D23D" w:rsidR="00C04ADC" w:rsidRDefault="00305C27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where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fill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releasedatetime 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is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null</w:t>
            </w:r>
          </w:p>
          <w:p w14:paraId="485309F0" w14:textId="73EC13EC" w:rsidR="00C04ADC" w:rsidRDefault="00305C27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</w:p>
          <w:p w14:paraId="34B11521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make_flags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 xml:space="preserve">as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</w:p>
          <w:p w14:paraId="08845DC5" w14:textId="1EDC1F8F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select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RxOut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RxOutpatSID </w:t>
            </w:r>
          </w:p>
          <w:p w14:paraId="590E0CAE" w14:textId="684E222E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--, A.rxoutpatfillsid, e.RowNumber, e.messagedatetime</w:t>
            </w:r>
          </w:p>
          <w:p w14:paraId="0B095F4F" w14:textId="1961FAE9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min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 xml:space="preserve">/* Flag for records from </w:t>
            </w:r>
            <w:r w:rsidR="00D157B0" w:rsidRPr="00D157B0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CTE_eRxHoldingQueue</w:t>
            </w:r>
            <w:r w:rsidR="00D157B0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CTE */</w:t>
            </w:r>
          </w:p>
          <w:p w14:paraId="019A02FD" w14:textId="27626E95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921819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case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when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CTE_RX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RxOutpatSID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not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0C715A9C" w14:textId="063913F0" w:rsidR="00C04ADC" w:rsidRDefault="00C11D50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921819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then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'1. CC: Inbound ePrescribing Message'</w:t>
            </w:r>
          </w:p>
          <w:p w14:paraId="73ADDD13" w14:textId="56BE8E71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921819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else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'2. not IEP CC'</w:t>
            </w:r>
          </w:p>
          <w:p w14:paraId="70071567" w14:textId="676B5DFD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921819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end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5ACCFD70" w14:textId="62FF6B33" w:rsidR="00C04ADC" w:rsidRDefault="00921819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IEP_flg</w:t>
            </w:r>
          </w:p>
          <w:p w14:paraId="0523969F" w14:textId="258F1F74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min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 xml:space="preserve">/* A record in RxOut.RxOutpatExt with a non-null </w:t>
            </w:r>
            <w:r w:rsidR="00921819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</w:r>
            <w:r w:rsidR="00921819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</w:r>
            <w:r w:rsidR="00921819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</w:r>
            <w:r w:rsidR="00921819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</w:r>
            <w:r w:rsidR="00921819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externalplacerordernumber indicates CITC origins (see join criteria) */</w:t>
            </w:r>
          </w:p>
          <w:p w14:paraId="4155F893" w14:textId="7EB65996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921819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case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when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roe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rxoutpatsid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not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1A2DFCB1" w14:textId="3FE22795" w:rsidR="00C04ADC" w:rsidRDefault="00921819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then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'1. CC: ExternalPlacerOrderNumber'</w:t>
            </w:r>
          </w:p>
          <w:p w14:paraId="7143CB3E" w14:textId="62155931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921819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else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'2. no ExternalPlacerOrderNumber'</w:t>
            </w:r>
          </w:p>
          <w:p w14:paraId="50D90B86" w14:textId="680B9360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921819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end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319BF337" w14:textId="6C66A90D" w:rsidR="00C04ADC" w:rsidRDefault="00921819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external_order_flg</w:t>
            </w:r>
          </w:p>
          <w:p w14:paraId="46CE4F29" w14:textId="3491C253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min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73BFAAFD" w14:textId="39703F46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921819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case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when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 fill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IssueDate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&gt;=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CONVERT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DATE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'11/5/2014'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</w:p>
          <w:p w14:paraId="1B0F969C" w14:textId="75A1D08E" w:rsidR="00C04ADC" w:rsidRDefault="00C04ADC" w:rsidP="00481BDF">
            <w:pPr>
              <w:autoSpaceDE w:val="0"/>
              <w:autoSpaceDN w:val="0"/>
              <w:adjustRightInd w:val="0"/>
              <w:ind w:left="142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/* From RL: FillRemarks for paper CITC Rx are populated on the original fill record (i.e. FillType = “O”) only (not FillType "R" = refill). Therefore, care should be taken when reviewing Refill or Partial records as they will not have FillRemarks defined despite being present for the prescription.</w:t>
            </w:r>
          </w:p>
          <w:p w14:paraId="4011AB53" w14:textId="3FCE10E7" w:rsidR="00C04ADC" w:rsidRDefault="00C04ADC" w:rsidP="00481BDF">
            <w:pPr>
              <w:autoSpaceDE w:val="0"/>
              <w:autoSpaceDN w:val="0"/>
              <w:adjustRightInd w:val="0"/>
              <w:ind w:left="142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EBW note: When pulling this query together I found CITC fill remarks on refills (FillType=’R’) and in some of these cases the FillRemarks on the initial script (FillType=’O’) did not indicate CITC. i.e. “RENEWED FROM RX ######”</w:t>
            </w:r>
            <w:r w:rsidR="00481BDF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 xml:space="preserve"> on the refill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 xml:space="preserve"> </w:t>
            </w:r>
          </w:p>
          <w:p w14:paraId="00E66207" w14:textId="71A5181E" w:rsidR="00C04ADC" w:rsidRDefault="00C04ADC" w:rsidP="00481BDF">
            <w:pPr>
              <w:autoSpaceDE w:val="0"/>
              <w:autoSpaceDN w:val="0"/>
              <w:adjustRightInd w:val="0"/>
              <w:ind w:left="142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  <w:t xml:space="preserve">PBM does not include fill remarks from FillType='R', but this is </w:t>
            </w:r>
            <w:r w:rsidR="00347942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up to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 xml:space="preserve"> the </w:t>
            </w:r>
            <w:r w:rsidR="00347942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research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 xml:space="preserve"> project's </w:t>
            </w:r>
            <w:r w:rsidR="003F0F6D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discretion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 xml:space="preserve"> */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480A25AF" w14:textId="77777777" w:rsidR="00347942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347942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AND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fill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FillType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in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'O'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'R'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'P'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214B55FA" w14:textId="6CC7AF6B" w:rsidR="00C04ADC" w:rsidRDefault="00347942" w:rsidP="00347942">
            <w:pPr>
              <w:autoSpaceDE w:val="0"/>
              <w:autoSpaceDN w:val="0"/>
              <w:adjustRightInd w:val="0"/>
              <w:ind w:left="1420" w:hanging="142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/*Remove "R" if you only want to include original prescription fill, not refill; see note above */</w:t>
            </w:r>
          </w:p>
          <w:p w14:paraId="1B54A135" w14:textId="32B91090" w:rsidR="00C04ADC" w:rsidRDefault="00347942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AND</w:t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</w:p>
          <w:p w14:paraId="18B936F0" w14:textId="4170C156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347942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9F4FF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fill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FillRemarks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LIKE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'%CH[IO][IO]CE%'</w:t>
            </w:r>
          </w:p>
          <w:p w14:paraId="147D5002" w14:textId="1DB5CB79" w:rsidR="00C04ADC" w:rsidRDefault="00347942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9F4FF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OR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fill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FillRemarks 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LIKE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'%CNRX%'</w:t>
            </w:r>
          </w:p>
          <w:p w14:paraId="267326C2" w14:textId="624BA284" w:rsidR="00C04ADC" w:rsidRDefault="00347942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9F4FF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OR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fill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FillRemarks 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LIKE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'%CCRX%'</w:t>
            </w:r>
          </w:p>
          <w:p w14:paraId="2AA2A5A3" w14:textId="0AA69FB0" w:rsidR="00C04ADC" w:rsidRDefault="00347942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9F4FF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OR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fill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FillRemarks 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LIKE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'%CCN%'</w:t>
            </w:r>
          </w:p>
          <w:p w14:paraId="3CB92ACB" w14:textId="3548CE79" w:rsidR="00C04ADC" w:rsidRDefault="00347942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9F4FF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OR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fill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FillRemarks 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LIKE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'%CRN%'</w:t>
            </w:r>
          </w:p>
          <w:p w14:paraId="26AB79A6" w14:textId="49BB3698" w:rsidR="00C04ADC" w:rsidRDefault="00347942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lastRenderedPageBreak/>
              <w:tab/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</w:p>
          <w:p w14:paraId="1B66AF39" w14:textId="543F4FB0" w:rsidR="00C04ADC" w:rsidRDefault="009F4FF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then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'1. CITC remarks'</w:t>
            </w:r>
          </w:p>
          <w:p w14:paraId="4D5CCFFC" w14:textId="1BE1062E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9F4FF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when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fill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FillRemarks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LIKE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'%CNN%'</w:t>
            </w:r>
          </w:p>
          <w:p w14:paraId="7CA3CBD0" w14:textId="5AF4990E" w:rsidR="00C04ADC" w:rsidRDefault="009F4FF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then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'2. possible CITC remarks--misspell'</w:t>
            </w:r>
          </w:p>
          <w:p w14:paraId="32CEDF87" w14:textId="74A08839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9F4FF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else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'3. no CITC remarks'</w:t>
            </w:r>
          </w:p>
          <w:p w14:paraId="45620659" w14:textId="4D96E040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9F4FF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end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5C9A6909" w14:textId="3025E6AB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9F4FF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fillremark_flg</w:t>
            </w:r>
          </w:p>
          <w:p w14:paraId="2ABC5CE8" w14:textId="1143D372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/*</w:t>
            </w:r>
            <w:r w:rsidR="009F4FFC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define prescription as being in Choice or MISSION era */</w:t>
            </w:r>
          </w:p>
          <w:p w14:paraId="722B4565" w14:textId="77777777" w:rsidR="009F4FF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case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when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min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fill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LoginDate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&gt;=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CONVERT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DATE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'6/6/19'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THEN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'MISSION'</w:t>
            </w:r>
          </w:p>
          <w:p w14:paraId="1744F392" w14:textId="2F21CF2F" w:rsidR="00C04ADC" w:rsidRDefault="009F4FF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/* earliest login date */</w:t>
            </w:r>
          </w:p>
          <w:p w14:paraId="4B40DFDC" w14:textId="72138371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9F4FF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ELSE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'Choice'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12D8E121" w14:textId="71A68DBE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9F4FF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end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program_type</w:t>
            </w:r>
          </w:p>
          <w:p w14:paraId="2541592D" w14:textId="60935AEA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FROM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AA020E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SRC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RxOut</w:t>
            </w:r>
            <w:r w:rsidR="00AA020E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_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RxOutpat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RxOut</w:t>
            </w:r>
          </w:p>
          <w:p w14:paraId="5706D0F0" w14:textId="21DB1A70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152877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LEFT</w:t>
            </w:r>
            <w:r w:rsidR="00152877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152877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JOIN</w:t>
            </w:r>
            <w:r w:rsidR="00152877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rxoutfill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fill</w:t>
            </w:r>
          </w:p>
          <w:p w14:paraId="3B8A6CDE" w14:textId="5D636C42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on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RxOut</w:t>
            </w:r>
            <w:r w:rsidR="00AA020E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_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RxOutpatSID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fill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RxOutpatSID</w:t>
            </w:r>
          </w:p>
          <w:p w14:paraId="4E3E6211" w14:textId="77777777" w:rsidR="009F4FF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LEFT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JOIN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CTE_eRxHoldingQueue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CTE_RX </w:t>
            </w:r>
          </w:p>
          <w:p w14:paraId="487F46C8" w14:textId="56C7AC79" w:rsidR="00C04ADC" w:rsidRDefault="009F4FF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ON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RxOut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RxOutpatSID 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CTE_RX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RxOutpatSID</w:t>
            </w:r>
          </w:p>
          <w:p w14:paraId="54D76402" w14:textId="4859FA91" w:rsidR="007C1C2B" w:rsidRDefault="007C1C2B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  <w:t>/*limiting to one (first) record per RxOutpatSID */</w:t>
            </w:r>
          </w:p>
          <w:p w14:paraId="55CB4118" w14:textId="58A3D988" w:rsidR="00C04ADC" w:rsidRDefault="009F4FF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and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CTE_RX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RowNumber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1 </w:t>
            </w:r>
          </w:p>
          <w:p w14:paraId="718D18C5" w14:textId="16F3DEAF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152877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LEFT</w:t>
            </w:r>
            <w:r w:rsidR="00152877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152877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JOIN</w:t>
            </w:r>
            <w:r w:rsidR="00152877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AA020E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SRC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RxOut</w:t>
            </w:r>
            <w:r w:rsidR="00AA020E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_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RxOutpatExt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roe</w:t>
            </w:r>
          </w:p>
          <w:p w14:paraId="4CFC42B7" w14:textId="50D12731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7C1C2B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on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RxOut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RxOutpatSID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roe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RxOutpatSID  </w:t>
            </w:r>
          </w:p>
          <w:p w14:paraId="37C8C042" w14:textId="45AD76DA" w:rsidR="007C1C2B" w:rsidRDefault="007C1C2B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  <w:t>/* Indicates the prescription originated from IEP and is CITC-based */</w:t>
            </w:r>
          </w:p>
          <w:p w14:paraId="049837C8" w14:textId="24B14CF9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7C1C2B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and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externalplacerordernumber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not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7C1C2B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br/>
            </w:r>
            <w:r w:rsidR="007C1C2B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</w:r>
            <w:r w:rsidR="007C1C2B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  <w:t>/* table partition column for RxOut.RxOutpatExt*/</w:t>
            </w:r>
            <w:r w:rsidR="007C1C2B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</w:p>
          <w:p w14:paraId="5EA0AA34" w14:textId="31F21CB4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7C1C2B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and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issuedatetime 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&gt;=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convert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datetime2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0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@period_start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</w:p>
          <w:p w14:paraId="54AE6FB8" w14:textId="52B0D364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7C1C2B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and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IssueDateTime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convert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datetime2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0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@period_end</w:t>
            </w:r>
          </w:p>
          <w:p w14:paraId="50C3DB1D" w14:textId="77777777" w:rsidR="00F37B67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where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75786B1F" w14:textId="07F7EABE" w:rsidR="00F37B67" w:rsidRDefault="00F37B67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  <w:t>/* table partition column for RxOutpat */</w:t>
            </w:r>
          </w:p>
          <w:p w14:paraId="4300D616" w14:textId="727EF344" w:rsidR="00C04ADC" w:rsidRDefault="00F37B67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RxOut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IssueDate 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&gt;=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convert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datetime2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0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),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@period_start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</w:p>
          <w:p w14:paraId="1221E795" w14:textId="239D338F" w:rsidR="00C04ADC" w:rsidRDefault="00F37B67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and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RxOut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IssueDate 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&lt;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convert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datetime2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0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),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@period_end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</w:p>
          <w:p w14:paraId="39BDED96" w14:textId="74530A69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 xml:space="preserve">/* CITC Rx </w:t>
            </w:r>
            <w:r w:rsidR="00F37B67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is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 xml:space="preserve"> assigned at the prescription, not refill, level */</w:t>
            </w:r>
          </w:p>
          <w:p w14:paraId="46505EA5" w14:textId="7473E906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group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by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RxOut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RxOutpatSID</w:t>
            </w:r>
          </w:p>
          <w:p w14:paraId="144BC0E7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</w:p>
          <w:p w14:paraId="3934130B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/****</w:t>
            </w:r>
          </w:p>
          <w:p w14:paraId="1DCB5E85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  <w:t>Final CITC flag</w:t>
            </w:r>
          </w:p>
          <w:p w14:paraId="1DF5DFC6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****/</w:t>
            </w:r>
          </w:p>
          <w:p w14:paraId="7C965F08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CITC_flag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 xml:space="preserve">as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</w:p>
          <w:p w14:paraId="2FC8A746" w14:textId="30C35236" w:rsidR="00C04ADC" w:rsidRDefault="00F37B67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select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*</w:t>
            </w:r>
          </w:p>
          <w:p w14:paraId="3FC5FB87" w14:textId="25CB2F27" w:rsidR="00C04ADC" w:rsidRDefault="00F37B67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 w:rsidR="008F130A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case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294F2E61" w14:textId="7EDCC142" w:rsidR="00C04ADC" w:rsidRDefault="00F37B67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</w:r>
            <w:r w:rsidR="008F130A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/* Has an inbound eprescibing message ( de facto CITC)*/</w:t>
            </w:r>
          </w:p>
          <w:p w14:paraId="6AEC29EC" w14:textId="6B5B06E9" w:rsidR="00F37B67" w:rsidRDefault="00F37B67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8F130A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8F130A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when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IEP_flg 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'1. CC: Inbound ePrescribing Message'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4A422E02" w14:textId="1E24FA94" w:rsidR="00F37B67" w:rsidRDefault="00F37B67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8F130A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or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external_order_flg 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'1. CC: ExternalPlacerOrderNumber'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5DB30BE3" w14:textId="2418084C" w:rsidR="00C04ADC" w:rsidRDefault="00F37B67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8F130A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8F130A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then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'CITC Rx'</w:t>
            </w:r>
          </w:p>
          <w:p w14:paraId="6A7A34D1" w14:textId="171BCCEA" w:rsidR="00C04ADC" w:rsidRDefault="008F130A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F37B67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else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case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6D49354D" w14:textId="58DB8265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89431D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4958B4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4958B4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/* grouping the kinds of fillremark values */</w:t>
            </w:r>
          </w:p>
          <w:p w14:paraId="105971EA" w14:textId="6DF84636" w:rsidR="004958B4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4958B4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4958B4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4958B4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when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fillremark_flg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'3. no CITC remarks'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2C8EC316" w14:textId="1BE7A743" w:rsidR="00C04ADC" w:rsidRDefault="004958B4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then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'VA Rx'</w:t>
            </w:r>
          </w:p>
          <w:p w14:paraId="3F4C9E53" w14:textId="21086D04" w:rsidR="004958B4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4958B4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4958B4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4958B4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when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fillremark_flg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'1. CITC remarks'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7BDEDD0F" w14:textId="448B1D54" w:rsidR="00C04ADC" w:rsidRDefault="004958B4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then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'CITC Rx'</w:t>
            </w:r>
          </w:p>
          <w:p w14:paraId="6241E3F8" w14:textId="640C9CBF" w:rsidR="004958B4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4958B4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4958B4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4958B4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when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fillremark_flg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'2. possible CITC remarks--misspell'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2FD37FE3" w14:textId="324729F3" w:rsidR="00C04ADC" w:rsidRDefault="004958B4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then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'likely CITC Rx'</w:t>
            </w:r>
          </w:p>
          <w:p w14:paraId="5FDDEF9F" w14:textId="53B41783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4958B4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4958B4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4958B4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end</w:t>
            </w:r>
          </w:p>
          <w:p w14:paraId="58628AEB" w14:textId="0FD929F3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4958B4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="004958B4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end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CITC_final_flg</w:t>
            </w:r>
          </w:p>
          <w:p w14:paraId="57784245" w14:textId="6C6D9F2E" w:rsidR="00C04ADC" w:rsidRDefault="00152877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from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make_flags </w:t>
            </w:r>
          </w:p>
          <w:p w14:paraId="3B93364C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</w:p>
          <w:p w14:paraId="1996C44C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/****</w:t>
            </w:r>
          </w:p>
          <w:p w14:paraId="47F56469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  <w:t>Categorize into Choice or MISSION for CITC claims (only)</w:t>
            </w:r>
          </w:p>
          <w:p w14:paraId="2C19F0F4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lastRenderedPageBreak/>
              <w:t>****/</w:t>
            </w:r>
          </w:p>
          <w:p w14:paraId="7A3D8E30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select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RxOutpatSID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CITC_final_flg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IEP_flg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external_order_flg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fillremark_flg</w:t>
            </w:r>
          </w:p>
          <w:p w14:paraId="7BB0EC2B" w14:textId="77777777" w:rsidR="00CD04FA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case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3B0CA9C2" w14:textId="77777777" w:rsidR="00CD04FA" w:rsidRDefault="00CD04FA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when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CITC_final_flg 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&lt;&gt;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'VA RX'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2684C791" w14:textId="7D0BF95F" w:rsidR="00C04ADC" w:rsidRDefault="00CD04FA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then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program_type</w:t>
            </w:r>
          </w:p>
          <w:p w14:paraId="4EE8D087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else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'None'</w:t>
            </w:r>
          </w:p>
          <w:p w14:paraId="5494B67D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end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CITC_period</w:t>
            </w:r>
          </w:p>
          <w:p w14:paraId="6829C561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into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#CITC_source_flags</w:t>
            </w:r>
          </w:p>
          <w:p w14:paraId="258610A0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from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CITC_flag</w:t>
            </w:r>
          </w:p>
          <w:p w14:paraId="2338A3AB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</w:p>
          <w:p w14:paraId="4EEB8CEB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</w:p>
          <w:p w14:paraId="3D89FD3F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/****</w:t>
            </w:r>
          </w:p>
          <w:p w14:paraId="71C5269C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  <w:t>Summarize flags if needed</w:t>
            </w:r>
          </w:p>
          <w:p w14:paraId="33672EE0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****/</w:t>
            </w:r>
          </w:p>
          <w:p w14:paraId="4D137580" w14:textId="77777777" w:rsidR="00CD04FA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select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398663EA" w14:textId="77777777" w:rsidR="00AE7F34" w:rsidRDefault="00CD04FA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count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rxoutpatsid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 w:rsidR="00C04ADC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n</w:t>
            </w:r>
          </w:p>
          <w:p w14:paraId="187E1920" w14:textId="73B3CB4A" w:rsidR="00C04ADC" w:rsidRDefault="00AE7F34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CITC_final_flg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CITC_period</w:t>
            </w:r>
          </w:p>
          <w:p w14:paraId="38969A9F" w14:textId="538ADA6E" w:rsidR="00C04ADC" w:rsidRDefault="00AE7F34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IEP_flg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external_order_flg</w:t>
            </w:r>
            <w:r w:rsidR="00C04ADC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 w:rsidR="00C04ADC"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fillremark_flg </w:t>
            </w:r>
          </w:p>
          <w:p w14:paraId="04B68FDF" w14:textId="77777777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from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#CITC_source_flags</w:t>
            </w:r>
          </w:p>
          <w:p w14:paraId="6ABA03C6" w14:textId="04BFB576" w:rsidR="00C04ADC" w:rsidRDefault="00C04ADC" w:rsidP="00C04ADC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group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by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CITC_final_flg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CITC_period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fillremark_flg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 w:rsidR="00AE7F34"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external_order_flg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IEP_flg</w:t>
            </w:r>
          </w:p>
          <w:p w14:paraId="3B3378D6" w14:textId="30DC4F51" w:rsidR="00C04ADC" w:rsidRDefault="00C04ADC" w:rsidP="00AE652B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order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by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IEP_flg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external_order_flg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fillremark_flg</w:t>
            </w:r>
          </w:p>
        </w:tc>
      </w:tr>
    </w:tbl>
    <w:p w14:paraId="341904DC" w14:textId="77777777" w:rsidR="00583C2C" w:rsidRDefault="00583C2C" w:rsidP="00AE652B">
      <w:pPr>
        <w:autoSpaceDE w:val="0"/>
        <w:autoSpaceDN w:val="0"/>
        <w:adjustRightInd w:val="0"/>
        <w:spacing w:after="0" w:line="240" w:lineRule="auto"/>
        <w:ind w:left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0BAE15DA" w14:textId="77777777" w:rsidR="00583C2C" w:rsidRDefault="00583C2C" w:rsidP="00AE652B">
      <w:pPr>
        <w:autoSpaceDE w:val="0"/>
        <w:autoSpaceDN w:val="0"/>
        <w:adjustRightInd w:val="0"/>
        <w:spacing w:after="0" w:line="240" w:lineRule="auto"/>
        <w:ind w:left="0"/>
        <w:rPr>
          <w:rFonts w:ascii="Consolas" w:hAnsi="Consolas" w:cs="Consolas"/>
          <w:color w:val="000000"/>
          <w:kern w:val="0"/>
          <w:sz w:val="19"/>
          <w:szCs w:val="19"/>
        </w:rPr>
      </w:pPr>
    </w:p>
    <w:p w14:paraId="34C55219" w14:textId="77777777" w:rsidR="00FF7AE8" w:rsidRDefault="00FF7AE8">
      <w:pPr>
        <w:ind w:left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26" w:name="_Ref197681138"/>
      <w:r>
        <w:br w:type="page"/>
      </w:r>
    </w:p>
    <w:p w14:paraId="2D793B71" w14:textId="77777777" w:rsidR="00C72EE2" w:rsidRDefault="00C72EE2" w:rsidP="00C72EE2">
      <w:bookmarkStart w:id="27" w:name="_Ref197938349"/>
    </w:p>
    <w:p w14:paraId="2755F147" w14:textId="73526A38" w:rsidR="00DE351C" w:rsidRDefault="000F17DC" w:rsidP="00C72EE2">
      <w:pPr>
        <w:pStyle w:val="Heading1"/>
        <w:ind w:left="0"/>
      </w:pPr>
      <w:bookmarkStart w:id="28" w:name="_Ref197938669"/>
      <w:bookmarkStart w:id="29" w:name="_Toc197939088"/>
      <w:r>
        <w:t>Appendix B</w:t>
      </w:r>
      <w:bookmarkEnd w:id="26"/>
      <w:bookmarkEnd w:id="27"/>
      <w:bookmarkEnd w:id="28"/>
      <w:r w:rsidR="00AD25D6">
        <w:t>. SQL: Community Care Prescriptions in CCRS</w:t>
      </w:r>
      <w:bookmarkEnd w:id="29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11BBF" w14:paraId="33E18B94" w14:textId="77777777" w:rsidTr="00C11BBF">
        <w:tc>
          <w:tcPr>
            <w:tcW w:w="93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867FCC" w14:textId="247C1108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/* Code for identifying community care prescription claims in CCRS */</w:t>
            </w:r>
          </w:p>
        </w:tc>
      </w:tr>
      <w:tr w:rsidR="00C11BBF" w14:paraId="18545988" w14:textId="77777777" w:rsidTr="00C11BBF">
        <w:tc>
          <w:tcPr>
            <w:tcW w:w="9330" w:type="dxa"/>
            <w:tcBorders>
              <w:top w:val="single" w:sz="12" w:space="0" w:color="auto"/>
              <w:bottom w:val="single" w:sz="12" w:space="0" w:color="auto"/>
            </w:tcBorders>
          </w:tcPr>
          <w:p w14:paraId="11103E6D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DROP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TABLE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EXISTS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#CCRS_RX</w:t>
            </w:r>
          </w:p>
          <w:p w14:paraId="0A81A21F" w14:textId="10DEF981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SELECT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TOP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80 </w:t>
            </w:r>
          </w:p>
          <w:p w14:paraId="2A35416D" w14:textId="551684FB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  <w:t>clm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claim_key</w:t>
            </w:r>
          </w:p>
          <w:p w14:paraId="581BB4FC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cast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claim_detail_key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VARCHAR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100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))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sourcekey</w:t>
            </w:r>
          </w:p>
          <w:p w14:paraId="39FAFED7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paydet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line_amount</w:t>
            </w:r>
          </w:p>
          <w:p w14:paraId="6D0F4908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line_status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CASE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7E71AA51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WHEN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claim_status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'Paid'</w:t>
            </w:r>
          </w:p>
          <w:p w14:paraId="699FF3B6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THEN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71</w:t>
            </w:r>
          </w:p>
          <w:p w14:paraId="38558AEC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WHEN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claim_status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'Rejected'</w:t>
            </w:r>
          </w:p>
          <w:p w14:paraId="44BF5899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THEN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84</w:t>
            </w:r>
          </w:p>
          <w:p w14:paraId="7BB6CFC1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WHEN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claim_status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'Reversed'</w:t>
            </w:r>
          </w:p>
          <w:p w14:paraId="2F4D07B7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THEN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107</w:t>
            </w:r>
          </w:p>
          <w:p w14:paraId="392DC0D6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WHEN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claim_status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'Adjusted'</w:t>
            </w:r>
          </w:p>
          <w:p w14:paraId="2B4BA4EA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THEN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80</w:t>
            </w:r>
          </w:p>
          <w:p w14:paraId="10027050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ELSE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NULL</w:t>
            </w:r>
          </w:p>
          <w:p w14:paraId="489B7598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END</w:t>
            </w:r>
          </w:p>
          <w:p w14:paraId="0EFB1B78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ndc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ndc_product_code</w:t>
            </w:r>
          </w:p>
          <w:p w14:paraId="52597680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cast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prescription_fill_date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DATE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service_date</w:t>
            </w:r>
          </w:p>
          <w:p w14:paraId="4D23F746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cast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prescription_fill_date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DATE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prescription_fill_date</w:t>
            </w:r>
          </w:p>
          <w:p w14:paraId="77D20C0C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cast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cycle_end_date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DATE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cycle_end_date</w:t>
            </w:r>
          </w:p>
          <w:p w14:paraId="50251D79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month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prescription_fill_date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DOSmonth</w:t>
            </w:r>
          </w:p>
          <w:p w14:paraId="3AE88133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CASE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</w:p>
          <w:p w14:paraId="23A02A5B" w14:textId="4F2F974D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WHEN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month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prescription_fill_date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IN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11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12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</w:p>
          <w:p w14:paraId="5285B8C1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THEN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year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prescription_fill_date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+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1</w:t>
            </w:r>
          </w:p>
          <w:p w14:paraId="6F0D99D4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ELSE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FF"/>
                <w:kern w:val="0"/>
                <w:sz w:val="19"/>
                <w:szCs w:val="19"/>
              </w:rPr>
              <w:t>year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prescription_fill_date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</w:p>
          <w:p w14:paraId="77D3526C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END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DOSFY</w:t>
            </w:r>
          </w:p>
          <w:p w14:paraId="010DF58B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rx_number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prescription_number</w:t>
            </w:r>
          </w:p>
          <w:p w14:paraId="14769B67" w14:textId="28BC3FC1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 w:rsidRPr="00F75EAF"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/*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HIPAA D.0 Reference Number assigned by the provider for the service provided*/</w:t>
            </w:r>
          </w:p>
          <w:p w14:paraId="0F91962A" w14:textId="1CD54B62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ab/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service_code </w:t>
            </w:r>
          </w:p>
          <w:p w14:paraId="5F3A735E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pharmacy_bill_type</w:t>
            </w:r>
          </w:p>
          <w:p w14:paraId="6068C5A2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product_name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productname</w:t>
            </w:r>
          </w:p>
          <w:p w14:paraId="2E72D056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service_name</w:t>
            </w:r>
          </w:p>
          <w:p w14:paraId="05AF5015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generic_name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genericname</w:t>
            </w:r>
          </w:p>
          <w:p w14:paraId="319FEB21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description</w:t>
            </w:r>
          </w:p>
          <w:p w14:paraId="5F0C1EFD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total_amount_paid</w:t>
            </w:r>
          </w:p>
          <w:p w14:paraId="6F0DAD1E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ccn_region</w:t>
            </w:r>
          </w:p>
          <w:p w14:paraId="7AB75699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[quantity_dispensed]</w:t>
            </w:r>
          </w:p>
          <w:p w14:paraId="668231C7" w14:textId="04A3D20F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 w:rsidRPr="00C11BBF"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INTO</w:t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 xml:space="preserve"> </w:t>
            </w:r>
            <w:r w:rsidRPr="00C11BBF">
              <w:rPr>
                <w:rFonts w:ascii="Consolas" w:hAnsi="Consolas" w:cs="Consolas"/>
                <w:kern w:val="0"/>
                <w:sz w:val="19"/>
                <w:szCs w:val="19"/>
              </w:rPr>
              <w:t>#CCRS_RX</w:t>
            </w:r>
          </w:p>
          <w:p w14:paraId="2BBC856C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FROM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cdwwork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ccrs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dim_va_claim clm</w:t>
            </w:r>
          </w:p>
          <w:p w14:paraId="68834B12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JOIN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cdwwork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ccrs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f_pharmacy_claim_details det </w:t>
            </w:r>
          </w:p>
          <w:p w14:paraId="7A5749D0" w14:textId="318253F6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ON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claim_key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clm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claim_key</w:t>
            </w:r>
          </w:p>
          <w:p w14:paraId="01B798A4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OUTER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APPLY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</w:p>
          <w:p w14:paraId="7B678A97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SELECT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TOP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1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*</w:t>
            </w:r>
          </w:p>
          <w:p w14:paraId="4E3CB9D8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FROM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cdwwork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ccrs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decision decis</w:t>
            </w:r>
          </w:p>
          <w:p w14:paraId="0AB26F1C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WHERE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clm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claim_key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decis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claim_key</w:t>
            </w:r>
          </w:p>
          <w:p w14:paraId="7A5D3E44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AND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claim_detail_key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decis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claim_detail_key</w:t>
            </w:r>
          </w:p>
          <w:p w14:paraId="662AA046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decis</w:t>
            </w:r>
          </w:p>
          <w:p w14:paraId="0C539B17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OUTER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APPLY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(</w:t>
            </w:r>
          </w:p>
          <w:p w14:paraId="7E7165EB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SELECT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TOP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1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*</w:t>
            </w:r>
          </w:p>
          <w:p w14:paraId="5F5FDAC9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FROM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cdwwork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ccrs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payment_document_details paydet</w:t>
            </w:r>
          </w:p>
          <w:p w14:paraId="7B5938F1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WHERE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paydet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claim_key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clm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claim_key</w:t>
            </w:r>
          </w:p>
          <w:p w14:paraId="28EA7348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)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paydet</w:t>
            </w:r>
          </w:p>
          <w:p w14:paraId="322A46A8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lastRenderedPageBreak/>
              <w:t>LEFT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JOIN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cdwwork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ccrs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claim_provider svc </w:t>
            </w:r>
          </w:p>
          <w:p w14:paraId="45556334" w14:textId="344BC7C8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  <w:t>ON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svc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claim_key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clm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claim_key</w:t>
            </w:r>
          </w:p>
          <w:p w14:paraId="77CB97C1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AND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svc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provider_type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'Dispensing'</w:t>
            </w:r>
          </w:p>
          <w:p w14:paraId="7087B7C2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LEFT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JOIN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cdwwork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ccrs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claim_provider svc1 </w:t>
            </w:r>
          </w:p>
          <w:p w14:paraId="5889CD75" w14:textId="4CCEDF21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  <w:t>ON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svc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claim_key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clm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claim_key</w:t>
            </w:r>
          </w:p>
          <w:p w14:paraId="399BF592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AND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svc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provider_type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'Prescribing'</w:t>
            </w:r>
          </w:p>
          <w:p w14:paraId="4B555A19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LEFT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JOIN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CDWWork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ccrs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DIM_NDC_PRODUCT </w:t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ndc </w:t>
            </w:r>
          </w:p>
          <w:p w14:paraId="2F28A361" w14:textId="01C96AAE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ab/>
              <w:t>ON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ndc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ndc_product_key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>ndc_product_key</w:t>
            </w:r>
          </w:p>
          <w:p w14:paraId="451082B3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kern w:val="0"/>
                <w:sz w:val="19"/>
                <w:szCs w:val="19"/>
              </w:rPr>
              <w:t>WHERE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prescription_fill_date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&gt;=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'01jan2023'</w:t>
            </w:r>
          </w:p>
          <w:p w14:paraId="2572EB4A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AND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prescription_fill_date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'01jan2024'</w:t>
            </w:r>
          </w:p>
          <w:p w14:paraId="44B93CB1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AND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claim_status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=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kern w:val="0"/>
                <w:sz w:val="19"/>
                <w:szCs w:val="19"/>
              </w:rPr>
              <w:t>'paid'</w:t>
            </w:r>
          </w:p>
          <w:p w14:paraId="115A1EBB" w14:textId="77777777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AND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det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.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product_name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IS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NOT</w:t>
            </w: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kern w:val="0"/>
                <w:sz w:val="19"/>
                <w:szCs w:val="19"/>
              </w:rPr>
              <w:t>NULL</w:t>
            </w:r>
          </w:p>
          <w:p w14:paraId="15D96E9E" w14:textId="5934F6FC" w:rsidR="00C11BBF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ab/>
              <w:t>/* National Drug Code (NDC) values without spaces or hyphens of interest */</w:t>
            </w:r>
          </w:p>
          <w:p w14:paraId="36B6A7E9" w14:textId="5C23D6AC" w:rsidR="00C11BBF" w:rsidRPr="00D570D9" w:rsidRDefault="00C11BBF" w:rsidP="00C11BBF">
            <w:pPr>
              <w:autoSpaceDE w:val="0"/>
              <w:autoSpaceDN w:val="0"/>
              <w:adjustRightInd w:val="0"/>
              <w:ind w:left="0"/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kern w:val="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--  and ndc.ndc_product_code IN ('xxxxx')</w:t>
            </w:r>
          </w:p>
        </w:tc>
      </w:tr>
    </w:tbl>
    <w:p w14:paraId="5C219DF6" w14:textId="77777777" w:rsidR="000F17DC" w:rsidRDefault="000F17DC" w:rsidP="000F17DC">
      <w:pPr>
        <w:ind w:left="0"/>
      </w:pPr>
    </w:p>
    <w:p w14:paraId="30759276" w14:textId="77777777" w:rsidR="00FF7AE8" w:rsidRDefault="00FF7AE8">
      <w:pPr>
        <w:ind w:left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30" w:name="_Ref197681180"/>
      <w:r>
        <w:br w:type="page"/>
      </w:r>
    </w:p>
    <w:p w14:paraId="3B57C1A5" w14:textId="298CB354" w:rsidR="00C1109A" w:rsidRDefault="000F17DC" w:rsidP="00C1109A">
      <w:pPr>
        <w:pStyle w:val="Heading1"/>
        <w:ind w:left="0"/>
      </w:pPr>
      <w:bookmarkStart w:id="31" w:name="_Ref197938366"/>
      <w:bookmarkStart w:id="32" w:name="_Toc197939089"/>
      <w:r>
        <w:lastRenderedPageBreak/>
        <w:t>Appendix C</w:t>
      </w:r>
      <w:bookmarkEnd w:id="30"/>
      <w:bookmarkEnd w:id="31"/>
      <w:r w:rsidR="00AD25D6">
        <w:t>. SQL: Community Care Prescriptions in eCAMS</w:t>
      </w:r>
      <w:bookmarkEnd w:id="32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FF7AE8" w14:paraId="48D2218A" w14:textId="77777777" w:rsidTr="00C11BBF">
        <w:tc>
          <w:tcPr>
            <w:tcW w:w="93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B49C04" w14:textId="60EA4D59" w:rsidR="00FF7AE8" w:rsidRPr="00B62054" w:rsidRDefault="00C11BBF" w:rsidP="00C1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eastAsia="Times New Roman" w:hAnsi="Consolas" w:cs="Courier New"/>
                <w:color w:val="0000AA"/>
                <w:kern w:val="0"/>
                <w:sz w:val="19"/>
                <w:szCs w:val="19"/>
                <w14:ligatures w14:val="none"/>
              </w:rPr>
            </w:pPr>
            <w:r>
              <w:rPr>
                <w:rFonts w:ascii="Consolas" w:hAnsi="Consolas" w:cs="Consolas"/>
                <w:color w:val="008000"/>
                <w:kern w:val="0"/>
                <w:sz w:val="19"/>
                <w:szCs w:val="19"/>
              </w:rPr>
              <w:t>/* Code for identifying community care prescription claims in eCAMS */</w:t>
            </w:r>
          </w:p>
        </w:tc>
      </w:tr>
      <w:tr w:rsidR="00C1109A" w14:paraId="1E44AB5E" w14:textId="77777777" w:rsidTr="00C11BBF">
        <w:tc>
          <w:tcPr>
            <w:tcW w:w="9330" w:type="dxa"/>
            <w:tcBorders>
              <w:top w:val="single" w:sz="12" w:space="0" w:color="auto"/>
              <w:bottom w:val="single" w:sz="12" w:space="0" w:color="auto"/>
            </w:tcBorders>
          </w:tcPr>
          <w:p w14:paraId="0D4B2905" w14:textId="77777777" w:rsidR="00C1109A" w:rsidRPr="00B62054" w:rsidRDefault="00C1109A" w:rsidP="00C1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</w:pPr>
            <w:r w:rsidRPr="00B62054">
              <w:rPr>
                <w:rFonts w:ascii="Consolas" w:eastAsia="Times New Roman" w:hAnsi="Consolas" w:cs="Courier New"/>
                <w:color w:val="0000AA"/>
                <w:kern w:val="0"/>
                <w:sz w:val="19"/>
                <w:szCs w:val="19"/>
                <w14:ligatures w14:val="none"/>
              </w:rPr>
              <w:t>SELECT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 xml:space="preserve"> CLAIM_HEADER_SID</w:t>
            </w:r>
          </w:p>
          <w:p w14:paraId="177163C2" w14:textId="77777777" w:rsidR="00C1109A" w:rsidRPr="00B62054" w:rsidRDefault="00C1109A" w:rsidP="00C1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</w:pP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ab/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,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>tcn</w:t>
            </w:r>
          </w:p>
          <w:p w14:paraId="740CD321" w14:textId="77777777" w:rsidR="00C1109A" w:rsidRPr="00B62054" w:rsidRDefault="00C1109A" w:rsidP="00C1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</w:pP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ab/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,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>PARENT_TCN</w:t>
            </w:r>
          </w:p>
          <w:p w14:paraId="2B0C8809" w14:textId="77777777" w:rsidR="00C1109A" w:rsidRPr="00B62054" w:rsidRDefault="00C1109A" w:rsidP="00C1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</w:pP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ab/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,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>ORIGINAL_TCN</w:t>
            </w:r>
          </w:p>
          <w:p w14:paraId="1ACB7C3E" w14:textId="77777777" w:rsidR="00C1109A" w:rsidRPr="00B62054" w:rsidRDefault="00C1109A" w:rsidP="00C1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</w:pP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ab/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,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>INVOICE_TYPE_LKPCD</w:t>
            </w:r>
          </w:p>
          <w:p w14:paraId="0B6A0821" w14:textId="77777777" w:rsidR="00C1109A" w:rsidRPr="00B62054" w:rsidRDefault="00C1109A" w:rsidP="00C1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</w:pP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ab/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,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>FACILITY_TYPE_CODE</w:t>
            </w:r>
          </w:p>
          <w:p w14:paraId="7DC696E7" w14:textId="77777777" w:rsidR="00C1109A" w:rsidRPr="00B62054" w:rsidRDefault="00C1109A" w:rsidP="00C1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</w:pP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ab/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,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>bill_type</w:t>
            </w:r>
          </w:p>
          <w:p w14:paraId="46980F9B" w14:textId="77777777" w:rsidR="00C1109A" w:rsidRPr="00B62054" w:rsidRDefault="00C1109A" w:rsidP="00C1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</w:pP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ab/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,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>CLM_TYPE_CID</w:t>
            </w:r>
          </w:p>
          <w:p w14:paraId="529B9888" w14:textId="77777777" w:rsidR="00C1109A" w:rsidRPr="00B62054" w:rsidRDefault="00C1109A" w:rsidP="00C1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</w:pP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ab/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,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>drug</w:t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.*</w:t>
            </w:r>
          </w:p>
          <w:p w14:paraId="36377079" w14:textId="77777777" w:rsidR="00C1109A" w:rsidRPr="00B62054" w:rsidRDefault="00C1109A" w:rsidP="00C1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</w:pPr>
            <w:r w:rsidRPr="00B62054">
              <w:rPr>
                <w:rFonts w:ascii="Consolas" w:eastAsia="Times New Roman" w:hAnsi="Consolas" w:cs="Courier New"/>
                <w:color w:val="0000AA"/>
                <w:kern w:val="0"/>
                <w:sz w:val="19"/>
                <w:szCs w:val="19"/>
                <w14:ligatures w14:val="none"/>
              </w:rPr>
              <w:t>INTO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 xml:space="preserve"> #ecams_rx</w:t>
            </w:r>
          </w:p>
          <w:p w14:paraId="07E2AE59" w14:textId="77777777" w:rsidR="00C1109A" w:rsidRPr="00B62054" w:rsidRDefault="00C1109A" w:rsidP="00C1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</w:pPr>
            <w:r w:rsidRPr="00B62054">
              <w:rPr>
                <w:rFonts w:ascii="Consolas" w:eastAsia="Times New Roman" w:hAnsi="Consolas" w:cs="Courier New"/>
                <w:color w:val="0000AA"/>
                <w:kern w:val="0"/>
                <w:sz w:val="19"/>
                <w:szCs w:val="19"/>
                <w14:ligatures w14:val="none"/>
              </w:rPr>
              <w:t>FROM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 xml:space="preserve"> [CDWWork]</w:t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.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>[ecams_replica]</w:t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.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 xml:space="preserve">[ad_claim_header] </w:t>
            </w:r>
            <w:r w:rsidRPr="00B62054">
              <w:rPr>
                <w:rFonts w:ascii="Consolas" w:eastAsia="Times New Roman" w:hAnsi="Consolas" w:cs="Courier New"/>
                <w:color w:val="0000AA"/>
                <w:kern w:val="0"/>
                <w:sz w:val="19"/>
                <w:szCs w:val="19"/>
                <w14:ligatures w14:val="none"/>
              </w:rPr>
              <w:t>AS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 xml:space="preserve"> h</w:t>
            </w:r>
          </w:p>
          <w:p w14:paraId="1E473E63" w14:textId="77777777" w:rsidR="00C1109A" w:rsidRDefault="00C1109A" w:rsidP="00C1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</w:pPr>
            <w:r w:rsidRPr="00B62054">
              <w:rPr>
                <w:rFonts w:ascii="Consolas" w:eastAsia="Times New Roman" w:hAnsi="Consolas" w:cs="Courier New"/>
                <w:color w:val="0000AA"/>
                <w:kern w:val="0"/>
                <w:sz w:val="19"/>
                <w:szCs w:val="19"/>
                <w14:ligatures w14:val="none"/>
              </w:rPr>
              <w:t>LEFT OUTER JOIN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 xml:space="preserve"> CDWWork</w:t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.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>ecams_replica</w:t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.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 xml:space="preserve">ad_claim_line </w:t>
            </w:r>
            <w:r w:rsidRPr="00B62054">
              <w:rPr>
                <w:rFonts w:ascii="Consolas" w:eastAsia="Times New Roman" w:hAnsi="Consolas" w:cs="Courier New"/>
                <w:color w:val="0000AA"/>
                <w:kern w:val="0"/>
                <w:sz w:val="19"/>
                <w:szCs w:val="19"/>
                <w14:ligatures w14:val="none"/>
              </w:rPr>
              <w:t>AS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 xml:space="preserve"> ln </w:t>
            </w:r>
          </w:p>
          <w:p w14:paraId="2E311C54" w14:textId="77777777" w:rsidR="00C1109A" w:rsidRPr="00B62054" w:rsidRDefault="00C1109A" w:rsidP="00C1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</w:pPr>
            <w:r>
              <w:rPr>
                <w:rFonts w:ascii="Consolas" w:eastAsia="Times New Roman" w:hAnsi="Consolas" w:cs="Courier New"/>
                <w:color w:val="0000AA"/>
                <w:kern w:val="0"/>
                <w:sz w:val="19"/>
                <w:szCs w:val="19"/>
                <w14:ligatures w14:val="none"/>
              </w:rPr>
              <w:tab/>
            </w:r>
            <w:r w:rsidRPr="00B62054">
              <w:rPr>
                <w:rFonts w:ascii="Consolas" w:eastAsia="Times New Roman" w:hAnsi="Consolas" w:cs="Courier New"/>
                <w:color w:val="0000AA"/>
                <w:kern w:val="0"/>
                <w:sz w:val="19"/>
                <w:szCs w:val="19"/>
                <w14:ligatures w14:val="none"/>
              </w:rPr>
              <w:t>ON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 xml:space="preserve"> h</w:t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.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 xml:space="preserve">CLAIM_HEADER_SID </w:t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=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 xml:space="preserve"> ln</w:t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.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>CLAIM_HEADER_SID</w:t>
            </w:r>
          </w:p>
          <w:p w14:paraId="2D189D7B" w14:textId="77777777" w:rsidR="00C1109A" w:rsidRDefault="00C1109A" w:rsidP="00C1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</w:pPr>
            <w:r w:rsidRPr="00B62054">
              <w:rPr>
                <w:rFonts w:ascii="Consolas" w:eastAsia="Times New Roman" w:hAnsi="Consolas" w:cs="Courier New"/>
                <w:color w:val="0000AA"/>
                <w:kern w:val="0"/>
                <w:sz w:val="19"/>
                <w:szCs w:val="19"/>
                <w14:ligatures w14:val="none"/>
              </w:rPr>
              <w:t>LEFT OUTER JOIN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 xml:space="preserve"> CDWWork</w:t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.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>ecams_replica</w:t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.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 xml:space="preserve">ad_clm_ln_drug_identification </w:t>
            </w:r>
            <w:r w:rsidRPr="00B62054">
              <w:rPr>
                <w:rFonts w:ascii="Consolas" w:eastAsia="Times New Roman" w:hAnsi="Consolas" w:cs="Courier New"/>
                <w:color w:val="0000AA"/>
                <w:kern w:val="0"/>
                <w:sz w:val="19"/>
                <w:szCs w:val="19"/>
                <w14:ligatures w14:val="none"/>
              </w:rPr>
              <w:t>AS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 xml:space="preserve"> drug </w:t>
            </w:r>
          </w:p>
          <w:p w14:paraId="245E3ECB" w14:textId="77777777" w:rsidR="00C1109A" w:rsidRPr="00B62054" w:rsidRDefault="00C1109A" w:rsidP="00C1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</w:pPr>
            <w:r>
              <w:rPr>
                <w:rFonts w:ascii="Consolas" w:eastAsia="Times New Roman" w:hAnsi="Consolas" w:cs="Courier New"/>
                <w:color w:val="0000AA"/>
                <w:kern w:val="0"/>
                <w:sz w:val="19"/>
                <w:szCs w:val="19"/>
                <w14:ligatures w14:val="none"/>
              </w:rPr>
              <w:tab/>
            </w:r>
            <w:r w:rsidRPr="00B62054">
              <w:rPr>
                <w:rFonts w:ascii="Consolas" w:eastAsia="Times New Roman" w:hAnsi="Consolas" w:cs="Courier New"/>
                <w:color w:val="0000AA"/>
                <w:kern w:val="0"/>
                <w:sz w:val="19"/>
                <w:szCs w:val="19"/>
                <w14:ligatures w14:val="none"/>
              </w:rPr>
              <w:t>ON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 xml:space="preserve"> ln</w:t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.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 xml:space="preserve">CLAIM_LINE_SID </w:t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=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 xml:space="preserve"> drug</w:t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.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>CLAIM_LINE_SID</w:t>
            </w:r>
          </w:p>
          <w:p w14:paraId="4E9BB3AF" w14:textId="77777777" w:rsidR="00C1109A" w:rsidRPr="00B62054" w:rsidRDefault="00C1109A" w:rsidP="00C1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</w:pPr>
            <w:r w:rsidRPr="00B62054">
              <w:rPr>
                <w:rFonts w:ascii="Consolas" w:eastAsia="Times New Roman" w:hAnsi="Consolas" w:cs="Courier New"/>
                <w:color w:val="0000AA"/>
                <w:kern w:val="0"/>
                <w:sz w:val="19"/>
                <w:szCs w:val="19"/>
                <w14:ligatures w14:val="none"/>
              </w:rPr>
              <w:t>WHERE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 xml:space="preserve"> h</w:t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.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 xml:space="preserve">claim_type_cid </w:t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=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 xml:space="preserve"> 2</w:t>
            </w:r>
          </w:p>
          <w:p w14:paraId="55EDC8FE" w14:textId="4649146B" w:rsidR="00C1109A" w:rsidRDefault="00C1109A" w:rsidP="00C1109A">
            <w:pPr>
              <w:ind w:left="0"/>
            </w:pP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ab/>
            </w:r>
            <w:r w:rsidRPr="00B62054">
              <w:rPr>
                <w:rFonts w:ascii="Consolas" w:eastAsia="Times New Roman" w:hAnsi="Consolas" w:cs="Courier New"/>
                <w:color w:val="0000AA"/>
                <w:kern w:val="0"/>
                <w:sz w:val="19"/>
                <w:szCs w:val="19"/>
                <w14:ligatures w14:val="none"/>
              </w:rPr>
              <w:t>OR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 xml:space="preserve"> drug</w:t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.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 xml:space="preserve">CLAIM_LINE_SID </w:t>
            </w:r>
            <w:r w:rsidRPr="00B62054">
              <w:rPr>
                <w:rFonts w:ascii="Consolas" w:eastAsia="Times New Roman" w:hAnsi="Consolas" w:cs="Courier New"/>
                <w:color w:val="0000AA"/>
                <w:kern w:val="0"/>
                <w:sz w:val="19"/>
                <w:szCs w:val="19"/>
                <w14:ligatures w14:val="none"/>
              </w:rPr>
              <w:t>IS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 xml:space="preserve"> </w:t>
            </w:r>
            <w:r w:rsidRPr="00B62054">
              <w:rPr>
                <w:rFonts w:ascii="Consolas" w:eastAsia="Times New Roman" w:hAnsi="Consolas" w:cs="Courier New"/>
                <w:color w:val="777777"/>
                <w:kern w:val="0"/>
                <w:sz w:val="19"/>
                <w:szCs w:val="19"/>
                <w14:ligatures w14:val="none"/>
              </w:rPr>
              <w:t>NOT</w:t>
            </w:r>
            <w:r w:rsidRPr="00B62054">
              <w:rPr>
                <w:rFonts w:ascii="Consolas" w:eastAsia="Times New Roman" w:hAnsi="Consolas" w:cs="Courier New"/>
                <w:color w:val="000000"/>
                <w:kern w:val="0"/>
                <w:sz w:val="19"/>
                <w:szCs w:val="19"/>
                <w14:ligatures w14:val="none"/>
              </w:rPr>
              <w:t xml:space="preserve"> </w:t>
            </w:r>
            <w:r w:rsidRPr="00B62054">
              <w:rPr>
                <w:rFonts w:ascii="Consolas" w:eastAsia="Times New Roman" w:hAnsi="Consolas" w:cs="Courier New"/>
                <w:color w:val="0000AA"/>
                <w:kern w:val="0"/>
                <w:sz w:val="19"/>
                <w:szCs w:val="19"/>
                <w14:ligatures w14:val="none"/>
              </w:rPr>
              <w:t>NULL</w:t>
            </w:r>
          </w:p>
        </w:tc>
      </w:tr>
    </w:tbl>
    <w:p w14:paraId="4A31CC15" w14:textId="77777777" w:rsidR="00C1109A" w:rsidRPr="00C1109A" w:rsidRDefault="00C1109A" w:rsidP="00C1109A">
      <w:pPr>
        <w:ind w:left="0"/>
      </w:pPr>
    </w:p>
    <w:sectPr w:rsidR="00C1109A" w:rsidRPr="00C1109A" w:rsidSect="003920FA">
      <w:footerReference w:type="default" r:id="rId2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079AC" w14:textId="77777777" w:rsidR="00936E7E" w:rsidRDefault="00936E7E" w:rsidP="00937671">
      <w:pPr>
        <w:spacing w:after="0" w:line="240" w:lineRule="auto"/>
      </w:pPr>
      <w:r>
        <w:separator/>
      </w:r>
    </w:p>
  </w:endnote>
  <w:endnote w:type="continuationSeparator" w:id="0">
    <w:p w14:paraId="7073E96F" w14:textId="77777777" w:rsidR="00936E7E" w:rsidRDefault="00936E7E" w:rsidP="00937671">
      <w:pPr>
        <w:spacing w:after="0" w:line="240" w:lineRule="auto"/>
      </w:pPr>
      <w:r>
        <w:continuationSeparator/>
      </w:r>
    </w:p>
  </w:endnote>
  <w:endnote w:type="continuationNotice" w:id="1">
    <w:p w14:paraId="0DE6EF97" w14:textId="77777777" w:rsidR="00936E7E" w:rsidRDefault="00936E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65258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23AF08" w14:textId="2B97F318" w:rsidR="00B2425F" w:rsidRDefault="00B242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334E0">
              <w:rPr>
                <w:b/>
                <w:bCs/>
                <w:sz w:val="24"/>
                <w:szCs w:val="24"/>
              </w:rPr>
              <w:fldChar w:fldCharType="begin"/>
            </w:r>
            <w:r w:rsidR="00F334E0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F334E0">
              <w:rPr>
                <w:b/>
                <w:bCs/>
                <w:sz w:val="24"/>
                <w:szCs w:val="24"/>
              </w:rPr>
              <w:fldChar w:fldCharType="separate"/>
            </w:r>
            <w:r w:rsidR="005B1ABE">
              <w:rPr>
                <w:b/>
                <w:bCs/>
                <w:noProof/>
                <w:sz w:val="24"/>
                <w:szCs w:val="24"/>
              </w:rPr>
              <w:t>13</w:t>
            </w:r>
            <w:r w:rsidR="00F334E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5437E2" w14:textId="77777777" w:rsidR="00DD2916" w:rsidRDefault="00DD2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FE6D" w14:textId="77777777" w:rsidR="00936E7E" w:rsidRDefault="00936E7E" w:rsidP="00937671">
      <w:pPr>
        <w:spacing w:after="0" w:line="240" w:lineRule="auto"/>
      </w:pPr>
      <w:r>
        <w:separator/>
      </w:r>
    </w:p>
  </w:footnote>
  <w:footnote w:type="continuationSeparator" w:id="0">
    <w:p w14:paraId="34412BEA" w14:textId="77777777" w:rsidR="00936E7E" w:rsidRDefault="00936E7E" w:rsidP="00937671">
      <w:pPr>
        <w:spacing w:after="0" w:line="240" w:lineRule="auto"/>
      </w:pPr>
      <w:r>
        <w:continuationSeparator/>
      </w:r>
    </w:p>
  </w:footnote>
  <w:footnote w:type="continuationNotice" w:id="1">
    <w:p w14:paraId="4FB9ECD5" w14:textId="77777777" w:rsidR="00936E7E" w:rsidRDefault="00936E7E">
      <w:pPr>
        <w:spacing w:after="0" w:line="240" w:lineRule="auto"/>
      </w:pPr>
    </w:p>
  </w:footnote>
  <w:footnote w:id="2">
    <w:p w14:paraId="09F2A1F8" w14:textId="07005BDA" w:rsidR="00C658DF" w:rsidRDefault="00C658DF">
      <w:pPr>
        <w:pStyle w:val="FootnoteText"/>
      </w:pPr>
      <w:r>
        <w:rPr>
          <w:rStyle w:val="FootnoteReference"/>
        </w:rPr>
        <w:footnoteRef/>
      </w:r>
      <w:r>
        <w:t xml:space="preserve"> There are multiple </w:t>
      </w:r>
      <w:r w:rsidR="008F6B3D">
        <w:t xml:space="preserve">source claims systems due 1) </w:t>
      </w:r>
      <w:r w:rsidR="00935AD2">
        <w:t>changes in how VA manages claims</w:t>
      </w:r>
      <w:r w:rsidR="00D464CC">
        <w:t xml:space="preserve"> and</w:t>
      </w:r>
      <w:r w:rsidR="00A83049">
        <w:t xml:space="preserve"> 2) </w:t>
      </w:r>
      <w:r w:rsidR="00DF32F2">
        <w:t xml:space="preserve">systems associated with specific </w:t>
      </w:r>
      <w:r w:rsidR="00AE30A0">
        <w:t>programs.</w:t>
      </w:r>
      <w:r w:rsidR="0045651E">
        <w:t xml:space="preserve"> </w:t>
      </w:r>
      <w:r w:rsidR="008C60AB">
        <w:t>The different community care data sources and what the</w:t>
      </w:r>
      <w:r w:rsidR="00880FAE">
        <w:t>y</w:t>
      </w:r>
      <w:r w:rsidR="008C60AB">
        <w:t xml:space="preserve"> contain can be found on the </w:t>
      </w:r>
      <w:hyperlink r:id="rId1" w:history="1">
        <w:r w:rsidR="008C60AB" w:rsidRPr="00343B91">
          <w:rPr>
            <w:rStyle w:val="Hyperlink"/>
          </w:rPr>
          <w:t>Community Care Data page</w:t>
        </w:r>
      </w:hyperlink>
      <w:r w:rsidR="008C60AB">
        <w:t xml:space="preserve"> in the VHA Data Portal</w:t>
      </w:r>
      <w:r w:rsidR="00862567">
        <w:t>; VIReC’s “</w:t>
      </w:r>
      <w:hyperlink r:id="rId2" w:history="1">
        <w:r w:rsidR="00862567" w:rsidRPr="00862567">
          <w:rPr>
            <w:rStyle w:val="Hyperlink"/>
          </w:rPr>
          <w:t>History of Selected Community Care Systems, Acts, and Programs</w:t>
        </w:r>
      </w:hyperlink>
      <w:r w:rsidR="00862567">
        <w:t>” provides additional historical information.</w:t>
      </w:r>
    </w:p>
  </w:footnote>
  <w:footnote w:id="3">
    <w:p w14:paraId="11A318E6" w14:textId="2CC903E9" w:rsidR="00937671" w:rsidRDefault="009376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D8596B">
          <w:rPr>
            <w:rStyle w:val="Hyperlink"/>
          </w:rPr>
          <w:t>https://www.va.gov/COMMUNITYCARE/providers/Pharmacy-Requirements.asp</w:t>
        </w:r>
      </w:hyperlink>
      <w:r>
        <w:t xml:space="preserve"> </w:t>
      </w:r>
    </w:p>
  </w:footnote>
  <w:footnote w:id="4">
    <w:p w14:paraId="55B2C987" w14:textId="3453DD00" w:rsidR="005C63B2" w:rsidRDefault="005C63B2">
      <w:pPr>
        <w:pStyle w:val="FootnoteText"/>
      </w:pPr>
      <w:r>
        <w:rPr>
          <w:rStyle w:val="FootnoteReference"/>
        </w:rPr>
        <w:footnoteRef/>
      </w:r>
      <w:r>
        <w:t xml:space="preserve"> If on a research project, you need to have approvals for </w:t>
      </w:r>
      <w:r w:rsidR="002B406A">
        <w:t xml:space="preserve">the </w:t>
      </w:r>
      <w:r>
        <w:t xml:space="preserve">ePrescribing </w:t>
      </w:r>
      <w:r w:rsidR="002B406A">
        <w:t xml:space="preserve">domain </w:t>
      </w:r>
      <w:r>
        <w:t xml:space="preserve">on your CDW Domain </w:t>
      </w:r>
      <w:r w:rsidR="00650AEF">
        <w:t>3</w:t>
      </w:r>
      <w:r>
        <w:t>checklist.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1BF1" w14:textId="525774D0" w:rsidR="00025D67" w:rsidRDefault="00025D67">
    <w:pPr>
      <w:pStyle w:val="Header"/>
    </w:pPr>
  </w:p>
  <w:p w14:paraId="14D011FF" w14:textId="77777777" w:rsidR="00CE5E51" w:rsidRDefault="00CE5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7E3"/>
    <w:multiLevelType w:val="hybridMultilevel"/>
    <w:tmpl w:val="45B21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030C2"/>
    <w:multiLevelType w:val="hybridMultilevel"/>
    <w:tmpl w:val="BEFA33B6"/>
    <w:lvl w:ilvl="0" w:tplc="3C5260F4">
      <w:start w:val="1"/>
      <w:numFmt w:val="decimal"/>
      <w:lvlText w:val="Submission 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F9096C"/>
    <w:multiLevelType w:val="hybridMultilevel"/>
    <w:tmpl w:val="2192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07906"/>
    <w:multiLevelType w:val="hybridMultilevel"/>
    <w:tmpl w:val="49665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C04556"/>
    <w:multiLevelType w:val="hybridMultilevel"/>
    <w:tmpl w:val="9488C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02EEA"/>
    <w:multiLevelType w:val="hybridMultilevel"/>
    <w:tmpl w:val="20500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5239A"/>
    <w:multiLevelType w:val="hybridMultilevel"/>
    <w:tmpl w:val="21F4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4105E"/>
    <w:multiLevelType w:val="hybridMultilevel"/>
    <w:tmpl w:val="2234A6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31156F3"/>
    <w:multiLevelType w:val="hybridMultilevel"/>
    <w:tmpl w:val="C76AB83A"/>
    <w:lvl w:ilvl="0" w:tplc="1A0450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0E024"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A58D59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407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2EDE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82B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064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805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EE4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183"/>
    <w:multiLevelType w:val="hybridMultilevel"/>
    <w:tmpl w:val="19B6DF20"/>
    <w:lvl w:ilvl="0" w:tplc="5BFC6A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A85C3A"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FB69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49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D815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C4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6DC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4A9B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EA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B554E"/>
    <w:multiLevelType w:val="hybridMultilevel"/>
    <w:tmpl w:val="946449E8"/>
    <w:lvl w:ilvl="0" w:tplc="B26082B4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1A685E4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E9A662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D25D66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C6841A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F1CBD72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7ECAAC8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80EA94A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5665430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72B86066"/>
    <w:multiLevelType w:val="hybridMultilevel"/>
    <w:tmpl w:val="494EAC36"/>
    <w:lvl w:ilvl="0" w:tplc="35045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D0EB5"/>
    <w:multiLevelType w:val="multilevel"/>
    <w:tmpl w:val="CFC6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2041222">
    <w:abstractNumId w:val="2"/>
  </w:num>
  <w:num w:numId="2" w16cid:durableId="1412655109">
    <w:abstractNumId w:val="5"/>
  </w:num>
  <w:num w:numId="3" w16cid:durableId="1412776248">
    <w:abstractNumId w:val="4"/>
  </w:num>
  <w:num w:numId="4" w16cid:durableId="1127510180">
    <w:abstractNumId w:val="11"/>
  </w:num>
  <w:num w:numId="5" w16cid:durableId="42488986">
    <w:abstractNumId w:val="6"/>
  </w:num>
  <w:num w:numId="6" w16cid:durableId="1327972669">
    <w:abstractNumId w:val="1"/>
  </w:num>
  <w:num w:numId="7" w16cid:durableId="2019383886">
    <w:abstractNumId w:val="9"/>
  </w:num>
  <w:num w:numId="8" w16cid:durableId="682249969">
    <w:abstractNumId w:val="8"/>
  </w:num>
  <w:num w:numId="9" w16cid:durableId="408843468">
    <w:abstractNumId w:val="10"/>
  </w:num>
  <w:num w:numId="10" w16cid:durableId="999385267">
    <w:abstractNumId w:val="7"/>
  </w:num>
  <w:num w:numId="11" w16cid:durableId="2085518771">
    <w:abstractNumId w:val="0"/>
  </w:num>
  <w:num w:numId="12" w16cid:durableId="1645622052">
    <w:abstractNumId w:val="3"/>
  </w:num>
  <w:num w:numId="13" w16cid:durableId="6650619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B7ALZdueiPLJpifzMsbKy3cuEzEbOpxwaBp7sJ/AjGKDFIJJMTXQJkbckh2LyRJzXThjmGNvJA7Lwf6lVTjEBg==" w:salt="dflF2ms7QyRoEQZkfEjTh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F3"/>
    <w:rsid w:val="0000011A"/>
    <w:rsid w:val="0001344E"/>
    <w:rsid w:val="00017AE0"/>
    <w:rsid w:val="00022553"/>
    <w:rsid w:val="00024117"/>
    <w:rsid w:val="000259D9"/>
    <w:rsid w:val="00025D67"/>
    <w:rsid w:val="000313BD"/>
    <w:rsid w:val="00035873"/>
    <w:rsid w:val="00035F60"/>
    <w:rsid w:val="0004236F"/>
    <w:rsid w:val="00044E81"/>
    <w:rsid w:val="000478A3"/>
    <w:rsid w:val="000503E2"/>
    <w:rsid w:val="00062DE7"/>
    <w:rsid w:val="00064015"/>
    <w:rsid w:val="000673A4"/>
    <w:rsid w:val="00070794"/>
    <w:rsid w:val="00073AF6"/>
    <w:rsid w:val="00080A2C"/>
    <w:rsid w:val="00084478"/>
    <w:rsid w:val="00084A6F"/>
    <w:rsid w:val="00084C74"/>
    <w:rsid w:val="000A1210"/>
    <w:rsid w:val="000C6BC3"/>
    <w:rsid w:val="000D09D7"/>
    <w:rsid w:val="000D4791"/>
    <w:rsid w:val="000E3C6C"/>
    <w:rsid w:val="000F068F"/>
    <w:rsid w:val="000F17DC"/>
    <w:rsid w:val="000F3378"/>
    <w:rsid w:val="000F7533"/>
    <w:rsid w:val="001113D6"/>
    <w:rsid w:val="00132509"/>
    <w:rsid w:val="00152877"/>
    <w:rsid w:val="00153066"/>
    <w:rsid w:val="00160258"/>
    <w:rsid w:val="001605BF"/>
    <w:rsid w:val="00171389"/>
    <w:rsid w:val="001737EE"/>
    <w:rsid w:val="00184B8E"/>
    <w:rsid w:val="001930DE"/>
    <w:rsid w:val="001A469D"/>
    <w:rsid w:val="001B1819"/>
    <w:rsid w:val="001B4151"/>
    <w:rsid w:val="001C080D"/>
    <w:rsid w:val="001C4923"/>
    <w:rsid w:val="001C667E"/>
    <w:rsid w:val="001D3278"/>
    <w:rsid w:val="001D7F28"/>
    <w:rsid w:val="001E0A04"/>
    <w:rsid w:val="001E4F14"/>
    <w:rsid w:val="001F0FA2"/>
    <w:rsid w:val="001F33CC"/>
    <w:rsid w:val="001F7EEE"/>
    <w:rsid w:val="00202269"/>
    <w:rsid w:val="00206AE6"/>
    <w:rsid w:val="00216EC0"/>
    <w:rsid w:val="00217244"/>
    <w:rsid w:val="002240B8"/>
    <w:rsid w:val="00226447"/>
    <w:rsid w:val="00226C36"/>
    <w:rsid w:val="002309EF"/>
    <w:rsid w:val="00232C30"/>
    <w:rsid w:val="0024513A"/>
    <w:rsid w:val="00252E54"/>
    <w:rsid w:val="00264515"/>
    <w:rsid w:val="002701F5"/>
    <w:rsid w:val="00270E33"/>
    <w:rsid w:val="0027129F"/>
    <w:rsid w:val="0027142A"/>
    <w:rsid w:val="00273629"/>
    <w:rsid w:val="00275CB1"/>
    <w:rsid w:val="002856BC"/>
    <w:rsid w:val="0029172D"/>
    <w:rsid w:val="0029300F"/>
    <w:rsid w:val="002A1482"/>
    <w:rsid w:val="002A3550"/>
    <w:rsid w:val="002A55E0"/>
    <w:rsid w:val="002B406A"/>
    <w:rsid w:val="002B4C72"/>
    <w:rsid w:val="002D2BA7"/>
    <w:rsid w:val="002D715F"/>
    <w:rsid w:val="002E0236"/>
    <w:rsid w:val="002E20B0"/>
    <w:rsid w:val="002F1079"/>
    <w:rsid w:val="00301D24"/>
    <w:rsid w:val="003047F0"/>
    <w:rsid w:val="00305C27"/>
    <w:rsid w:val="00305EF4"/>
    <w:rsid w:val="00307F47"/>
    <w:rsid w:val="00317011"/>
    <w:rsid w:val="00320B85"/>
    <w:rsid w:val="0032288D"/>
    <w:rsid w:val="0032389F"/>
    <w:rsid w:val="003269A3"/>
    <w:rsid w:val="0032799E"/>
    <w:rsid w:val="00330E70"/>
    <w:rsid w:val="003313C9"/>
    <w:rsid w:val="00335207"/>
    <w:rsid w:val="00336E14"/>
    <w:rsid w:val="00343B91"/>
    <w:rsid w:val="00343D73"/>
    <w:rsid w:val="00346F81"/>
    <w:rsid w:val="00347942"/>
    <w:rsid w:val="003551E0"/>
    <w:rsid w:val="0036397D"/>
    <w:rsid w:val="003646B5"/>
    <w:rsid w:val="00367B60"/>
    <w:rsid w:val="003707CF"/>
    <w:rsid w:val="00380F4D"/>
    <w:rsid w:val="00383830"/>
    <w:rsid w:val="00391F0F"/>
    <w:rsid w:val="003920FA"/>
    <w:rsid w:val="003A7DB9"/>
    <w:rsid w:val="003B45C2"/>
    <w:rsid w:val="003B5CF2"/>
    <w:rsid w:val="003B739C"/>
    <w:rsid w:val="003C2036"/>
    <w:rsid w:val="003C3021"/>
    <w:rsid w:val="003C523E"/>
    <w:rsid w:val="003C7E68"/>
    <w:rsid w:val="003D0FA1"/>
    <w:rsid w:val="003F0F6D"/>
    <w:rsid w:val="003F39EE"/>
    <w:rsid w:val="003F4940"/>
    <w:rsid w:val="003F4C4F"/>
    <w:rsid w:val="003F4F64"/>
    <w:rsid w:val="00400589"/>
    <w:rsid w:val="00406084"/>
    <w:rsid w:val="00407DBF"/>
    <w:rsid w:val="00414AAC"/>
    <w:rsid w:val="00415C46"/>
    <w:rsid w:val="0041688E"/>
    <w:rsid w:val="00427223"/>
    <w:rsid w:val="004317CF"/>
    <w:rsid w:val="004404D4"/>
    <w:rsid w:val="00442F6D"/>
    <w:rsid w:val="004453BA"/>
    <w:rsid w:val="004522F3"/>
    <w:rsid w:val="004535B8"/>
    <w:rsid w:val="0045651E"/>
    <w:rsid w:val="004616A9"/>
    <w:rsid w:val="0046212A"/>
    <w:rsid w:val="00480DF1"/>
    <w:rsid w:val="00481BDF"/>
    <w:rsid w:val="00487158"/>
    <w:rsid w:val="00487BD6"/>
    <w:rsid w:val="00493CAD"/>
    <w:rsid w:val="004958B4"/>
    <w:rsid w:val="004B2B1C"/>
    <w:rsid w:val="004B40B1"/>
    <w:rsid w:val="004B6277"/>
    <w:rsid w:val="004B68B2"/>
    <w:rsid w:val="004C1E7B"/>
    <w:rsid w:val="004C64B8"/>
    <w:rsid w:val="004D16C7"/>
    <w:rsid w:val="004D2299"/>
    <w:rsid w:val="004D27B9"/>
    <w:rsid w:val="004D3481"/>
    <w:rsid w:val="004D3A68"/>
    <w:rsid w:val="004E04CD"/>
    <w:rsid w:val="004E2448"/>
    <w:rsid w:val="004E2CB7"/>
    <w:rsid w:val="004F0EE1"/>
    <w:rsid w:val="0050139B"/>
    <w:rsid w:val="00501FA9"/>
    <w:rsid w:val="0053297D"/>
    <w:rsid w:val="00551297"/>
    <w:rsid w:val="0055178E"/>
    <w:rsid w:val="00553012"/>
    <w:rsid w:val="00560880"/>
    <w:rsid w:val="00561256"/>
    <w:rsid w:val="00564959"/>
    <w:rsid w:val="00567C9A"/>
    <w:rsid w:val="0057086E"/>
    <w:rsid w:val="00573750"/>
    <w:rsid w:val="00582E08"/>
    <w:rsid w:val="00583C2C"/>
    <w:rsid w:val="00594E4B"/>
    <w:rsid w:val="005A0D22"/>
    <w:rsid w:val="005B1ABE"/>
    <w:rsid w:val="005C08D0"/>
    <w:rsid w:val="005C2256"/>
    <w:rsid w:val="005C63B2"/>
    <w:rsid w:val="005D64B2"/>
    <w:rsid w:val="005E00B8"/>
    <w:rsid w:val="005E40AF"/>
    <w:rsid w:val="005E6AFC"/>
    <w:rsid w:val="005F1B89"/>
    <w:rsid w:val="005F3229"/>
    <w:rsid w:val="005F733E"/>
    <w:rsid w:val="00606172"/>
    <w:rsid w:val="00607179"/>
    <w:rsid w:val="006366A2"/>
    <w:rsid w:val="00644AFB"/>
    <w:rsid w:val="00645F22"/>
    <w:rsid w:val="006478D7"/>
    <w:rsid w:val="00647CE8"/>
    <w:rsid w:val="00650AEF"/>
    <w:rsid w:val="006567CB"/>
    <w:rsid w:val="00660F20"/>
    <w:rsid w:val="006617F3"/>
    <w:rsid w:val="00671F31"/>
    <w:rsid w:val="00682D42"/>
    <w:rsid w:val="00694BA5"/>
    <w:rsid w:val="00697F7A"/>
    <w:rsid w:val="006A547D"/>
    <w:rsid w:val="006A7485"/>
    <w:rsid w:val="006B410F"/>
    <w:rsid w:val="006C71B3"/>
    <w:rsid w:val="006D2305"/>
    <w:rsid w:val="006D3891"/>
    <w:rsid w:val="006F1A80"/>
    <w:rsid w:val="006F2A3D"/>
    <w:rsid w:val="006F2E3A"/>
    <w:rsid w:val="006F4ABE"/>
    <w:rsid w:val="006F6719"/>
    <w:rsid w:val="00707BCE"/>
    <w:rsid w:val="00723329"/>
    <w:rsid w:val="00727FBB"/>
    <w:rsid w:val="00736A4E"/>
    <w:rsid w:val="00737B6A"/>
    <w:rsid w:val="0074627F"/>
    <w:rsid w:val="00752F01"/>
    <w:rsid w:val="00756297"/>
    <w:rsid w:val="00757CB5"/>
    <w:rsid w:val="007656ED"/>
    <w:rsid w:val="0078082D"/>
    <w:rsid w:val="007902E8"/>
    <w:rsid w:val="00790EEF"/>
    <w:rsid w:val="00791274"/>
    <w:rsid w:val="00792839"/>
    <w:rsid w:val="00792D3B"/>
    <w:rsid w:val="007B252B"/>
    <w:rsid w:val="007B38A2"/>
    <w:rsid w:val="007B5E3C"/>
    <w:rsid w:val="007B60F6"/>
    <w:rsid w:val="007C1C2B"/>
    <w:rsid w:val="007C1C7C"/>
    <w:rsid w:val="007C7C54"/>
    <w:rsid w:val="007D3D3E"/>
    <w:rsid w:val="007D5505"/>
    <w:rsid w:val="007D5F63"/>
    <w:rsid w:val="007D7106"/>
    <w:rsid w:val="007E3249"/>
    <w:rsid w:val="007E576D"/>
    <w:rsid w:val="007F1AB7"/>
    <w:rsid w:val="007F506A"/>
    <w:rsid w:val="007F755D"/>
    <w:rsid w:val="00801DB5"/>
    <w:rsid w:val="00802DCD"/>
    <w:rsid w:val="008103BD"/>
    <w:rsid w:val="008125C0"/>
    <w:rsid w:val="00815112"/>
    <w:rsid w:val="00820E2A"/>
    <w:rsid w:val="00826583"/>
    <w:rsid w:val="00827FEC"/>
    <w:rsid w:val="008436FD"/>
    <w:rsid w:val="00845D00"/>
    <w:rsid w:val="00851339"/>
    <w:rsid w:val="0085311C"/>
    <w:rsid w:val="00853D7F"/>
    <w:rsid w:val="00855F69"/>
    <w:rsid w:val="00862567"/>
    <w:rsid w:val="00880FAE"/>
    <w:rsid w:val="00882127"/>
    <w:rsid w:val="0088480C"/>
    <w:rsid w:val="0089431D"/>
    <w:rsid w:val="008A4DF8"/>
    <w:rsid w:val="008B00C6"/>
    <w:rsid w:val="008B09D6"/>
    <w:rsid w:val="008B5B44"/>
    <w:rsid w:val="008B6639"/>
    <w:rsid w:val="008C0ABC"/>
    <w:rsid w:val="008C264D"/>
    <w:rsid w:val="008C4B3F"/>
    <w:rsid w:val="008C53D9"/>
    <w:rsid w:val="008C60AB"/>
    <w:rsid w:val="008C65E4"/>
    <w:rsid w:val="008C78A7"/>
    <w:rsid w:val="008D5D0F"/>
    <w:rsid w:val="008D68C5"/>
    <w:rsid w:val="008D7969"/>
    <w:rsid w:val="008E0430"/>
    <w:rsid w:val="008E4F87"/>
    <w:rsid w:val="008E58B9"/>
    <w:rsid w:val="008F130A"/>
    <w:rsid w:val="008F347F"/>
    <w:rsid w:val="008F6B3D"/>
    <w:rsid w:val="009000F6"/>
    <w:rsid w:val="00906373"/>
    <w:rsid w:val="00911AD7"/>
    <w:rsid w:val="009122FA"/>
    <w:rsid w:val="00921819"/>
    <w:rsid w:val="00935AD2"/>
    <w:rsid w:val="00936E7E"/>
    <w:rsid w:val="00937671"/>
    <w:rsid w:val="00954F94"/>
    <w:rsid w:val="00977BB3"/>
    <w:rsid w:val="00991F9C"/>
    <w:rsid w:val="00995BCD"/>
    <w:rsid w:val="009A01B8"/>
    <w:rsid w:val="009A3B12"/>
    <w:rsid w:val="009A5A94"/>
    <w:rsid w:val="009A7B2A"/>
    <w:rsid w:val="009B6B22"/>
    <w:rsid w:val="009C16A0"/>
    <w:rsid w:val="009C3547"/>
    <w:rsid w:val="009C3EF3"/>
    <w:rsid w:val="009C471B"/>
    <w:rsid w:val="009C74FE"/>
    <w:rsid w:val="009D315F"/>
    <w:rsid w:val="009E3F3A"/>
    <w:rsid w:val="009E431F"/>
    <w:rsid w:val="009E6D3B"/>
    <w:rsid w:val="009F4FFC"/>
    <w:rsid w:val="00A2617F"/>
    <w:rsid w:val="00A27F72"/>
    <w:rsid w:val="00A3544F"/>
    <w:rsid w:val="00A35E28"/>
    <w:rsid w:val="00A4672A"/>
    <w:rsid w:val="00A541F5"/>
    <w:rsid w:val="00A6194F"/>
    <w:rsid w:val="00A74656"/>
    <w:rsid w:val="00A83049"/>
    <w:rsid w:val="00A87A8C"/>
    <w:rsid w:val="00A97998"/>
    <w:rsid w:val="00AA020E"/>
    <w:rsid w:val="00AA67FB"/>
    <w:rsid w:val="00AB18B9"/>
    <w:rsid w:val="00AB6F7B"/>
    <w:rsid w:val="00AB77FC"/>
    <w:rsid w:val="00AC4979"/>
    <w:rsid w:val="00AC76F6"/>
    <w:rsid w:val="00AD0BB7"/>
    <w:rsid w:val="00AD25D6"/>
    <w:rsid w:val="00AD2C31"/>
    <w:rsid w:val="00AE30A0"/>
    <w:rsid w:val="00AE4C5C"/>
    <w:rsid w:val="00AE652B"/>
    <w:rsid w:val="00AE7F34"/>
    <w:rsid w:val="00AF185A"/>
    <w:rsid w:val="00B0246A"/>
    <w:rsid w:val="00B223A6"/>
    <w:rsid w:val="00B223BE"/>
    <w:rsid w:val="00B22D87"/>
    <w:rsid w:val="00B2425F"/>
    <w:rsid w:val="00B25938"/>
    <w:rsid w:val="00B26E41"/>
    <w:rsid w:val="00B30346"/>
    <w:rsid w:val="00B34466"/>
    <w:rsid w:val="00B4596B"/>
    <w:rsid w:val="00B55FAB"/>
    <w:rsid w:val="00B62054"/>
    <w:rsid w:val="00B6492A"/>
    <w:rsid w:val="00B83412"/>
    <w:rsid w:val="00B84A7E"/>
    <w:rsid w:val="00B94CC7"/>
    <w:rsid w:val="00B95F13"/>
    <w:rsid w:val="00B970E7"/>
    <w:rsid w:val="00BA4661"/>
    <w:rsid w:val="00BA7709"/>
    <w:rsid w:val="00BB78AA"/>
    <w:rsid w:val="00BC3A45"/>
    <w:rsid w:val="00BC74CF"/>
    <w:rsid w:val="00BD09A5"/>
    <w:rsid w:val="00BD7A54"/>
    <w:rsid w:val="00BE2E64"/>
    <w:rsid w:val="00BF09E3"/>
    <w:rsid w:val="00BF3AF4"/>
    <w:rsid w:val="00BF736B"/>
    <w:rsid w:val="00C04ADC"/>
    <w:rsid w:val="00C1109A"/>
    <w:rsid w:val="00C11BBF"/>
    <w:rsid w:val="00C11D50"/>
    <w:rsid w:val="00C155B2"/>
    <w:rsid w:val="00C176BD"/>
    <w:rsid w:val="00C2310C"/>
    <w:rsid w:val="00C23B17"/>
    <w:rsid w:val="00C27C0E"/>
    <w:rsid w:val="00C370A3"/>
    <w:rsid w:val="00C51FA2"/>
    <w:rsid w:val="00C658DF"/>
    <w:rsid w:val="00C72EE2"/>
    <w:rsid w:val="00C74EBA"/>
    <w:rsid w:val="00C77BC1"/>
    <w:rsid w:val="00C85889"/>
    <w:rsid w:val="00CA128C"/>
    <w:rsid w:val="00CA2F95"/>
    <w:rsid w:val="00CA36F0"/>
    <w:rsid w:val="00CC5E67"/>
    <w:rsid w:val="00CD04FA"/>
    <w:rsid w:val="00CE2314"/>
    <w:rsid w:val="00CE4AA1"/>
    <w:rsid w:val="00CE5E51"/>
    <w:rsid w:val="00CF09EC"/>
    <w:rsid w:val="00CF3A7A"/>
    <w:rsid w:val="00CF3C6E"/>
    <w:rsid w:val="00D01680"/>
    <w:rsid w:val="00D035BF"/>
    <w:rsid w:val="00D13DB3"/>
    <w:rsid w:val="00D157B0"/>
    <w:rsid w:val="00D221DA"/>
    <w:rsid w:val="00D313C1"/>
    <w:rsid w:val="00D32B0D"/>
    <w:rsid w:val="00D408E8"/>
    <w:rsid w:val="00D464CC"/>
    <w:rsid w:val="00D467C4"/>
    <w:rsid w:val="00D570D9"/>
    <w:rsid w:val="00D57D0F"/>
    <w:rsid w:val="00D636AF"/>
    <w:rsid w:val="00D64A32"/>
    <w:rsid w:val="00D64E2F"/>
    <w:rsid w:val="00D66344"/>
    <w:rsid w:val="00D66FCF"/>
    <w:rsid w:val="00D74E47"/>
    <w:rsid w:val="00D76F87"/>
    <w:rsid w:val="00D77D13"/>
    <w:rsid w:val="00D819A1"/>
    <w:rsid w:val="00D9239F"/>
    <w:rsid w:val="00D95A18"/>
    <w:rsid w:val="00D95F35"/>
    <w:rsid w:val="00DA157B"/>
    <w:rsid w:val="00DB45A4"/>
    <w:rsid w:val="00DB5CC6"/>
    <w:rsid w:val="00DC5541"/>
    <w:rsid w:val="00DC60B6"/>
    <w:rsid w:val="00DD2916"/>
    <w:rsid w:val="00DE351C"/>
    <w:rsid w:val="00DE3C37"/>
    <w:rsid w:val="00DE3E02"/>
    <w:rsid w:val="00DF32F2"/>
    <w:rsid w:val="00DF4233"/>
    <w:rsid w:val="00E008E4"/>
    <w:rsid w:val="00E0323B"/>
    <w:rsid w:val="00E03585"/>
    <w:rsid w:val="00E07887"/>
    <w:rsid w:val="00E10D27"/>
    <w:rsid w:val="00E11B80"/>
    <w:rsid w:val="00E123F5"/>
    <w:rsid w:val="00E16614"/>
    <w:rsid w:val="00E22C67"/>
    <w:rsid w:val="00E431AA"/>
    <w:rsid w:val="00E60E1E"/>
    <w:rsid w:val="00E62D7E"/>
    <w:rsid w:val="00E63AD4"/>
    <w:rsid w:val="00E642B0"/>
    <w:rsid w:val="00E67075"/>
    <w:rsid w:val="00E673A3"/>
    <w:rsid w:val="00E754DE"/>
    <w:rsid w:val="00E84DE8"/>
    <w:rsid w:val="00E8696C"/>
    <w:rsid w:val="00E922FC"/>
    <w:rsid w:val="00E93602"/>
    <w:rsid w:val="00EA0710"/>
    <w:rsid w:val="00EA2E3E"/>
    <w:rsid w:val="00EA36A7"/>
    <w:rsid w:val="00EA6D97"/>
    <w:rsid w:val="00EC5DBE"/>
    <w:rsid w:val="00ED074A"/>
    <w:rsid w:val="00ED432A"/>
    <w:rsid w:val="00ED5BA3"/>
    <w:rsid w:val="00EE554D"/>
    <w:rsid w:val="00EF5357"/>
    <w:rsid w:val="00F00FC1"/>
    <w:rsid w:val="00F01596"/>
    <w:rsid w:val="00F03EFC"/>
    <w:rsid w:val="00F136DD"/>
    <w:rsid w:val="00F1452D"/>
    <w:rsid w:val="00F227DB"/>
    <w:rsid w:val="00F24061"/>
    <w:rsid w:val="00F334E0"/>
    <w:rsid w:val="00F37B67"/>
    <w:rsid w:val="00F4001C"/>
    <w:rsid w:val="00F40120"/>
    <w:rsid w:val="00F41643"/>
    <w:rsid w:val="00F422DD"/>
    <w:rsid w:val="00F61D99"/>
    <w:rsid w:val="00F65117"/>
    <w:rsid w:val="00F66332"/>
    <w:rsid w:val="00F67D17"/>
    <w:rsid w:val="00F73027"/>
    <w:rsid w:val="00F75EAF"/>
    <w:rsid w:val="00F80875"/>
    <w:rsid w:val="00F842A9"/>
    <w:rsid w:val="00F9393A"/>
    <w:rsid w:val="00F940E2"/>
    <w:rsid w:val="00F95187"/>
    <w:rsid w:val="00FA56EB"/>
    <w:rsid w:val="00FA66B9"/>
    <w:rsid w:val="00FB43D5"/>
    <w:rsid w:val="00FC43A9"/>
    <w:rsid w:val="00FC563C"/>
    <w:rsid w:val="00FC59E7"/>
    <w:rsid w:val="00FD7061"/>
    <w:rsid w:val="00FD7106"/>
    <w:rsid w:val="00FE2A43"/>
    <w:rsid w:val="00FE3028"/>
    <w:rsid w:val="00FF0160"/>
    <w:rsid w:val="00FF264C"/>
    <w:rsid w:val="00FF7AE8"/>
    <w:rsid w:val="0291E0D3"/>
    <w:rsid w:val="03570198"/>
    <w:rsid w:val="053279FA"/>
    <w:rsid w:val="053BCBDC"/>
    <w:rsid w:val="0554401B"/>
    <w:rsid w:val="06F5A065"/>
    <w:rsid w:val="06F92DE0"/>
    <w:rsid w:val="096EB7CF"/>
    <w:rsid w:val="0AB1DA27"/>
    <w:rsid w:val="0ACF7CE7"/>
    <w:rsid w:val="0FB8C6E9"/>
    <w:rsid w:val="10CB8A91"/>
    <w:rsid w:val="12B36E34"/>
    <w:rsid w:val="13828BF7"/>
    <w:rsid w:val="1420B8EE"/>
    <w:rsid w:val="17E61E93"/>
    <w:rsid w:val="181E26C0"/>
    <w:rsid w:val="19E59D78"/>
    <w:rsid w:val="19ED8066"/>
    <w:rsid w:val="1A45FC24"/>
    <w:rsid w:val="1B608AE5"/>
    <w:rsid w:val="1C0C1A32"/>
    <w:rsid w:val="1D4653D6"/>
    <w:rsid w:val="1ED129F4"/>
    <w:rsid w:val="1EDACF93"/>
    <w:rsid w:val="1FF6B7FD"/>
    <w:rsid w:val="2055E097"/>
    <w:rsid w:val="212814AA"/>
    <w:rsid w:val="22508ED0"/>
    <w:rsid w:val="234E1CCA"/>
    <w:rsid w:val="27150546"/>
    <w:rsid w:val="2745F585"/>
    <w:rsid w:val="2942F6DC"/>
    <w:rsid w:val="294F2B49"/>
    <w:rsid w:val="2BAA50FA"/>
    <w:rsid w:val="2CD081C6"/>
    <w:rsid w:val="2DA8620F"/>
    <w:rsid w:val="2E0F7640"/>
    <w:rsid w:val="2E6B1F2F"/>
    <w:rsid w:val="2ED7E481"/>
    <w:rsid w:val="2EF6679D"/>
    <w:rsid w:val="2F6EE658"/>
    <w:rsid w:val="3054B2C9"/>
    <w:rsid w:val="313C645C"/>
    <w:rsid w:val="317EF38C"/>
    <w:rsid w:val="3323BFD6"/>
    <w:rsid w:val="34658104"/>
    <w:rsid w:val="34E02438"/>
    <w:rsid w:val="35D4D06C"/>
    <w:rsid w:val="37F945D9"/>
    <w:rsid w:val="383D8C24"/>
    <w:rsid w:val="391142F1"/>
    <w:rsid w:val="3B0732A5"/>
    <w:rsid w:val="3BB491D8"/>
    <w:rsid w:val="3C021197"/>
    <w:rsid w:val="3D6BE45A"/>
    <w:rsid w:val="3E90D389"/>
    <w:rsid w:val="4047D325"/>
    <w:rsid w:val="4070A4B7"/>
    <w:rsid w:val="46FD51C8"/>
    <w:rsid w:val="47C72C3F"/>
    <w:rsid w:val="489469AE"/>
    <w:rsid w:val="4983B5D2"/>
    <w:rsid w:val="49892E12"/>
    <w:rsid w:val="49CEBDA0"/>
    <w:rsid w:val="4B4DF661"/>
    <w:rsid w:val="4C346505"/>
    <w:rsid w:val="51CC6937"/>
    <w:rsid w:val="53062CA9"/>
    <w:rsid w:val="5324B981"/>
    <w:rsid w:val="538417E7"/>
    <w:rsid w:val="53BE4D3E"/>
    <w:rsid w:val="57AC1655"/>
    <w:rsid w:val="5920DA2F"/>
    <w:rsid w:val="5A119605"/>
    <w:rsid w:val="5BD42878"/>
    <w:rsid w:val="5CC93899"/>
    <w:rsid w:val="5ED92999"/>
    <w:rsid w:val="61FD6F01"/>
    <w:rsid w:val="622233AC"/>
    <w:rsid w:val="63AA6B6F"/>
    <w:rsid w:val="64536544"/>
    <w:rsid w:val="663CD8EF"/>
    <w:rsid w:val="6739062A"/>
    <w:rsid w:val="674AE604"/>
    <w:rsid w:val="68D9DA73"/>
    <w:rsid w:val="69A7421F"/>
    <w:rsid w:val="69BFF312"/>
    <w:rsid w:val="6A669168"/>
    <w:rsid w:val="6C266366"/>
    <w:rsid w:val="6CCB1026"/>
    <w:rsid w:val="6D1C8052"/>
    <w:rsid w:val="6F2A5BDD"/>
    <w:rsid w:val="71232D3A"/>
    <w:rsid w:val="71E33474"/>
    <w:rsid w:val="739A02A9"/>
    <w:rsid w:val="790FB117"/>
    <w:rsid w:val="7A7D149D"/>
    <w:rsid w:val="7C3C492B"/>
    <w:rsid w:val="7C78ACBD"/>
    <w:rsid w:val="7C90BFDC"/>
    <w:rsid w:val="7CCD5855"/>
    <w:rsid w:val="7D13DACA"/>
    <w:rsid w:val="7D41747B"/>
    <w:rsid w:val="7DE1A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2AD27"/>
  <w15:chartTrackingRefBased/>
  <w15:docId w15:val="{4C6BD402-8779-464E-942C-9D3DCA7B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14"/>
    <w:pPr>
      <w:ind w:left="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B6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314"/>
    <w:pPr>
      <w:keepNext/>
      <w:keepLines/>
      <w:spacing w:before="40" w:after="0"/>
      <w:ind w:left="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F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7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2F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6194F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E2314"/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313C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4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9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9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97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76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6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767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376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A36F0"/>
    <w:pPr>
      <w:spacing w:after="0" w:line="240" w:lineRule="auto"/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855F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B6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F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63A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9A5"/>
  </w:style>
  <w:style w:type="paragraph" w:styleId="Footer">
    <w:name w:val="footer"/>
    <w:basedOn w:val="Normal"/>
    <w:link w:val="FooterChar"/>
    <w:uiPriority w:val="99"/>
    <w:unhideWhenUsed/>
    <w:rsid w:val="00BD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9A5"/>
  </w:style>
  <w:style w:type="paragraph" w:styleId="Title">
    <w:name w:val="Title"/>
    <w:basedOn w:val="Normal"/>
    <w:next w:val="Normal"/>
    <w:link w:val="TitleChar"/>
    <w:uiPriority w:val="10"/>
    <w:qFormat/>
    <w:rsid w:val="001D7F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0DE"/>
    <w:pPr>
      <w:numPr>
        <w:ilvl w:val="1"/>
      </w:numPr>
      <w:ind w:left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930DE"/>
    <w:rPr>
      <w:rFonts w:eastAsiaTheme="minorEastAsia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uiPriority w:val="39"/>
    <w:unhideWhenUsed/>
    <w:qFormat/>
    <w:rsid w:val="00CF09EC"/>
    <w:pPr>
      <w:ind w:left="0"/>
      <w:outlineLvl w:val="9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790EEF"/>
    <w:pPr>
      <w:tabs>
        <w:tab w:val="right" w:leader="dot" w:pos="9350"/>
      </w:tabs>
      <w:spacing w:after="100"/>
      <w:ind w:left="144"/>
    </w:pPr>
  </w:style>
  <w:style w:type="paragraph" w:styleId="TOC3">
    <w:name w:val="toc 3"/>
    <w:basedOn w:val="Normal"/>
    <w:next w:val="Normal"/>
    <w:autoRedefine/>
    <w:uiPriority w:val="39"/>
    <w:unhideWhenUsed/>
    <w:rsid w:val="00790EEF"/>
    <w:pPr>
      <w:spacing w:after="100"/>
      <w:ind w:left="440"/>
    </w:pPr>
    <w:rPr>
      <w:i/>
    </w:rPr>
  </w:style>
  <w:style w:type="paragraph" w:styleId="Revision">
    <w:name w:val="Revision"/>
    <w:hidden/>
    <w:uiPriority w:val="99"/>
    <w:semiHidden/>
    <w:rsid w:val="00C27C0E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0F17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4513A"/>
    <w:pPr>
      <w:spacing w:after="10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98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077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9411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836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1750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90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469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846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40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167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473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52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79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42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941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883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86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649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825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989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aww.virec.research.va.gov/Reports/DR/DR-IVC-CDS.pdf" TargetMode="External"/><Relationship Id="rId18" Type="http://schemas.openxmlformats.org/officeDocument/2006/relationships/hyperlink" Target="https://www.cms.gov/regulations-and-guidance/administrative-simplification/nationalprovidentstand/downloads/data_dissemination_file-readme.pdf" TargetMode="External"/><Relationship Id="rId26" Type="http://schemas.openxmlformats.org/officeDocument/2006/relationships/hyperlink" Target="https://www.hsrd.research.va.gov/centers/core/accent/community_care/Frequently-Asked-Data-Questions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srd.research.va.gov/centers/core/accent/community_care/Categorizing-Inpatient-and-Outpatient-Records-in-CDS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vaww.virec.research.va.gov/CommunityCare/DD/DD-IVC-CDS-Data-Elements.xlsx" TargetMode="External"/><Relationship Id="rId17" Type="http://schemas.openxmlformats.org/officeDocument/2006/relationships/hyperlink" Target="https://download.cms.gov/nppes/NPI_Files.html" TargetMode="External"/><Relationship Id="rId25" Type="http://schemas.openxmlformats.org/officeDocument/2006/relationships/hyperlink" Target="https://www.hsrd.research.va.gov/centers/core/accent/community_care/Categorizing-Inpatient-and-Outpatient-Records-in-CD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inci@va.gov" TargetMode="External"/><Relationship Id="rId20" Type="http://schemas.openxmlformats.org/officeDocument/2006/relationships/hyperlink" Target="https://taxonomy.nucc.org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herc.research.va.gov/include/page.asp?id=cd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incicentral.vinci.med.va.gov/Shared%20Documents/SAS%20Grid/Using%20Enterprise%20Guide%20with%20the%20PIV%20enabled%20Grid.docx" TargetMode="External"/><Relationship Id="rId23" Type="http://schemas.openxmlformats.org/officeDocument/2006/relationships/hyperlink" Target="https://sps.vinci.med.va.gov:28001/projects/CorrespondenceSite/VINCIETL/SitePages/Home.aspx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cms.gov/regulations-and-guidance/administrative-simplification/nationalprovidentstand/downloads/data_dissemination_file-code_value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aww.vinci.med.va.gov/WebApps/VinciWorkspaceLauncher?tab=std" TargetMode="External"/><Relationship Id="rId22" Type="http://schemas.openxmlformats.org/officeDocument/2006/relationships/hyperlink" Target="https://www.herc.research.va.gov/files/MXLS_how_to_identify_choice_in_pit.xlsx" TargetMode="External"/><Relationship Id="rId27" Type="http://schemas.openxmlformats.org/officeDocument/2006/relationships/hyperlink" Target="https://vaww.pbi.cdw.va.gov/PBI_RS/api/v2.0/Resources(80080f7f-f640-4f92-95d9-d7cf572a8dff)/Content/$value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a.gov/COMMUNITYCARE/providers/Pharmacy-Requirements.asp" TargetMode="External"/><Relationship Id="rId2" Type="http://schemas.openxmlformats.org/officeDocument/2006/relationships/hyperlink" Target="https://vaww.virec.research.va.gov/CommunityCare/RG/RG-CC-History-of-Systems-Acts-Programs.pdf" TargetMode="External"/><Relationship Id="rId1" Type="http://schemas.openxmlformats.org/officeDocument/2006/relationships/hyperlink" Target="https://vaww.vhadataportal.med.va.gov/Data-Sources/Community-Care-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545bda0-9d0e-4723-a31c-72173baff017" xsi:nil="true"/>
    <_ip_UnifiedCompliancePolicyProperties xmlns="http://schemas.microsoft.com/sharepoint/v3" xsi:nil="true"/>
    <lcf76f155ced4ddcb4097134ff3c332f xmlns="f32f555c-c9fb-42ee-8c06-0a7a40cf5c5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06C777F838347963A7741B64EC7FB" ma:contentTypeVersion="12" ma:contentTypeDescription="Create a new document." ma:contentTypeScope="" ma:versionID="bed735190cfe57ba181f09ea77d52df7">
  <xsd:schema xmlns:xsd="http://www.w3.org/2001/XMLSchema" xmlns:xs="http://www.w3.org/2001/XMLSchema" xmlns:p="http://schemas.microsoft.com/office/2006/metadata/properties" xmlns:ns1="http://schemas.microsoft.com/sharepoint/v3" xmlns:ns2="f32f555c-c9fb-42ee-8c06-0a7a40cf5c53" xmlns:ns3="d545bda0-9d0e-4723-a31c-72173baff017" targetNamespace="http://schemas.microsoft.com/office/2006/metadata/properties" ma:root="true" ma:fieldsID="ecc13d2689053718c8f5a395d50499ce" ns1:_="" ns2:_="" ns3:_="">
    <xsd:import namespace="http://schemas.microsoft.com/sharepoint/v3"/>
    <xsd:import namespace="f32f555c-c9fb-42ee-8c06-0a7a40cf5c53"/>
    <xsd:import namespace="d545bda0-9d0e-4723-a31c-72173baff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f555c-c9fb-42ee-8c06-0a7a40cf5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5bda0-9d0e-4723-a31c-72173baff01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04c84f8-72b5-4c6c-a886-7c9d99d8891e}" ma:internalName="TaxCatchAll" ma:showField="CatchAllData" ma:web="d545bda0-9d0e-4723-a31c-72173baff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67503-EEA0-4607-95AA-530BDFD41B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45bda0-9d0e-4723-a31c-72173baff017"/>
    <ds:schemaRef ds:uri="f32f555c-c9fb-42ee-8c06-0a7a40cf5c53"/>
  </ds:schemaRefs>
</ds:datastoreItem>
</file>

<file path=customXml/itemProps2.xml><?xml version="1.0" encoding="utf-8"?>
<ds:datastoreItem xmlns:ds="http://schemas.openxmlformats.org/officeDocument/2006/customXml" ds:itemID="{65A19CF0-90DB-4662-810D-A2579CDBB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2f555c-c9fb-42ee-8c06-0a7a40cf5c53"/>
    <ds:schemaRef ds:uri="d545bda0-9d0e-4723-a31c-72173baff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A0BF9-5C81-4B80-BE1D-DAE3453C8E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2365B3-FAE7-4582-9BD0-82EC2686D0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3909</Words>
  <Characters>22282</Characters>
  <Application>Microsoft Office Word</Application>
  <DocSecurity>8</DocSecurity>
  <Lines>185</Lines>
  <Paragraphs>52</Paragraphs>
  <ScaleCrop>false</ScaleCrop>
  <Company/>
  <LinksUpToDate>false</LinksUpToDate>
  <CharactersWithSpaces>26139</CharactersWithSpaces>
  <SharedDoc>false</SharedDoc>
  <HLinks>
    <vt:vector size="228" baseType="variant">
      <vt:variant>
        <vt:i4>2359296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_How_do_I</vt:lpwstr>
      </vt:variant>
      <vt:variant>
        <vt:i4>917623</vt:i4>
      </vt:variant>
      <vt:variant>
        <vt:i4>171</vt:i4>
      </vt:variant>
      <vt:variant>
        <vt:i4>0</vt:i4>
      </vt:variant>
      <vt:variant>
        <vt:i4>5</vt:i4>
      </vt:variant>
      <vt:variant>
        <vt:lpwstr>https://www.hsrd.research.va.gov/centers/core/accent/community_care/Categorizing-Inpatient-and-Outpatient-Records-in-CDS.pdf</vt:lpwstr>
      </vt:variant>
      <vt:variant>
        <vt:lpwstr/>
      </vt:variant>
      <vt:variant>
        <vt:i4>524314</vt:i4>
      </vt:variant>
      <vt:variant>
        <vt:i4>168</vt:i4>
      </vt:variant>
      <vt:variant>
        <vt:i4>0</vt:i4>
      </vt:variant>
      <vt:variant>
        <vt:i4>5</vt:i4>
      </vt:variant>
      <vt:variant>
        <vt:lpwstr>https://www.herc.research.va.gov/include/page.asp?id=cds</vt:lpwstr>
      </vt:variant>
      <vt:variant>
        <vt:lpwstr/>
      </vt:variant>
      <vt:variant>
        <vt:i4>3539046</vt:i4>
      </vt:variant>
      <vt:variant>
        <vt:i4>165</vt:i4>
      </vt:variant>
      <vt:variant>
        <vt:i4>0</vt:i4>
      </vt:variant>
      <vt:variant>
        <vt:i4>5</vt:i4>
      </vt:variant>
      <vt:variant>
        <vt:lpwstr>https://sps.vinci.med.va.gov:28001/projects/CorrespondenceSite/VINCIETL/SitePages/Home.aspx</vt:lpwstr>
      </vt:variant>
      <vt:variant>
        <vt:lpwstr/>
      </vt:variant>
      <vt:variant>
        <vt:i4>2359296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_How_do_I</vt:lpwstr>
      </vt:variant>
      <vt:variant>
        <vt:i4>917623</vt:i4>
      </vt:variant>
      <vt:variant>
        <vt:i4>153</vt:i4>
      </vt:variant>
      <vt:variant>
        <vt:i4>0</vt:i4>
      </vt:variant>
      <vt:variant>
        <vt:i4>5</vt:i4>
      </vt:variant>
      <vt:variant>
        <vt:lpwstr>https://www.hsrd.research.va.gov/centers/core/accent/community_care/Categorizing-Inpatient-and-Outpatient-Records-in-CDS.pdf</vt:lpwstr>
      </vt:variant>
      <vt:variant>
        <vt:lpwstr/>
      </vt:variant>
      <vt:variant>
        <vt:i4>7798911</vt:i4>
      </vt:variant>
      <vt:variant>
        <vt:i4>150</vt:i4>
      </vt:variant>
      <vt:variant>
        <vt:i4>0</vt:i4>
      </vt:variant>
      <vt:variant>
        <vt:i4>5</vt:i4>
      </vt:variant>
      <vt:variant>
        <vt:lpwstr>https://taxonomy.nucc.org/</vt:lpwstr>
      </vt:variant>
      <vt:variant>
        <vt:lpwstr/>
      </vt:variant>
      <vt:variant>
        <vt:i4>3276859</vt:i4>
      </vt:variant>
      <vt:variant>
        <vt:i4>147</vt:i4>
      </vt:variant>
      <vt:variant>
        <vt:i4>0</vt:i4>
      </vt:variant>
      <vt:variant>
        <vt:i4>5</vt:i4>
      </vt:variant>
      <vt:variant>
        <vt:lpwstr>https://www.cms.gov/medicare/regulations-guidance/administrative-simplification/data-dissemination</vt:lpwstr>
      </vt:variant>
      <vt:variant>
        <vt:lpwstr/>
      </vt:variant>
      <vt:variant>
        <vt:i4>786480</vt:i4>
      </vt:variant>
      <vt:variant>
        <vt:i4>144</vt:i4>
      </vt:variant>
      <vt:variant>
        <vt:i4>0</vt:i4>
      </vt:variant>
      <vt:variant>
        <vt:i4>5</vt:i4>
      </vt:variant>
      <vt:variant>
        <vt:lpwstr>https://download.cms.gov/nppes/NPI_Files.html</vt:lpwstr>
      </vt:variant>
      <vt:variant>
        <vt:lpwstr/>
      </vt:variant>
      <vt:variant>
        <vt:i4>2359302</vt:i4>
      </vt:variant>
      <vt:variant>
        <vt:i4>141</vt:i4>
      </vt:variant>
      <vt:variant>
        <vt:i4>0</vt:i4>
      </vt:variant>
      <vt:variant>
        <vt:i4>5</vt:i4>
      </vt:variant>
      <vt:variant>
        <vt:lpwstr>mailto:vinci@va.gov</vt:lpwstr>
      </vt:variant>
      <vt:variant>
        <vt:lpwstr/>
      </vt:variant>
      <vt:variant>
        <vt:i4>1769481</vt:i4>
      </vt:variant>
      <vt:variant>
        <vt:i4>138</vt:i4>
      </vt:variant>
      <vt:variant>
        <vt:i4>0</vt:i4>
      </vt:variant>
      <vt:variant>
        <vt:i4>5</vt:i4>
      </vt:variant>
      <vt:variant>
        <vt:lpwstr>https://vincicentral.vinci.med.va.gov/Shared Documents/SAS Grid/Using Enterprise Guide with the PIV enabled Grid.docx</vt:lpwstr>
      </vt:variant>
      <vt:variant>
        <vt:lpwstr/>
      </vt:variant>
      <vt:variant>
        <vt:i4>5242888</vt:i4>
      </vt:variant>
      <vt:variant>
        <vt:i4>135</vt:i4>
      </vt:variant>
      <vt:variant>
        <vt:i4>0</vt:i4>
      </vt:variant>
      <vt:variant>
        <vt:i4>5</vt:i4>
      </vt:variant>
      <vt:variant>
        <vt:lpwstr>https://vaww.vinci.med.va.gov/WebApps/VinciWorkspaceLauncher?tab=std</vt:lpwstr>
      </vt:variant>
      <vt:variant>
        <vt:lpwstr/>
      </vt:variant>
      <vt:variant>
        <vt:i4>720976</vt:i4>
      </vt:variant>
      <vt:variant>
        <vt:i4>132</vt:i4>
      </vt:variant>
      <vt:variant>
        <vt:i4>0</vt:i4>
      </vt:variant>
      <vt:variant>
        <vt:i4>5</vt:i4>
      </vt:variant>
      <vt:variant>
        <vt:lpwstr>https://vaww.virec.research.va.gov/Reports/DR/DR-IVC-CDS.pdf</vt:lpwstr>
      </vt:variant>
      <vt:variant>
        <vt:lpwstr/>
      </vt:variant>
      <vt:variant>
        <vt:i4>5046277</vt:i4>
      </vt:variant>
      <vt:variant>
        <vt:i4>129</vt:i4>
      </vt:variant>
      <vt:variant>
        <vt:i4>0</vt:i4>
      </vt:variant>
      <vt:variant>
        <vt:i4>5</vt:i4>
      </vt:variant>
      <vt:variant>
        <vt:lpwstr>https://vaww.virec.research.va.gov/CommunityCare/DD/DD-IVC-CDS-Data-Elements.xlsx</vt:lpwstr>
      </vt:variant>
      <vt:variant>
        <vt:lpwstr/>
      </vt:variant>
      <vt:variant>
        <vt:i4>1441855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_Toc638565722</vt:lpwstr>
      </vt:variant>
      <vt:variant>
        <vt:i4>2031665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_Toc377769313</vt:lpwstr>
      </vt:variant>
      <vt:variant>
        <vt:i4>2686984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_Toc1740668837</vt:lpwstr>
      </vt:variant>
      <vt:variant>
        <vt:i4>1572915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_Toc127508503</vt:lpwstr>
      </vt:variant>
      <vt:variant>
        <vt:i4>2686980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_Toc1922232274</vt:lpwstr>
      </vt:variant>
      <vt:variant>
        <vt:i4>2293775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_Toc1052043082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_Toc743134494</vt:lpwstr>
      </vt:variant>
      <vt:variant>
        <vt:i4>2162692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_Toc1092308074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_Toc55479694</vt:lpwstr>
      </vt:variant>
      <vt:variant>
        <vt:i4>1638463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_Toc786787662</vt:lpwstr>
      </vt:variant>
      <vt:variant>
        <vt:i4>2621450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_Toc8629004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_Toc115691508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_Toc676423469</vt:lpwstr>
      </vt:variant>
      <vt:variant>
        <vt:i4>2686982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_Toc1200315518</vt:lpwstr>
      </vt:variant>
      <vt:variant>
        <vt:i4>2228238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_Toc1592743523</vt:lpwstr>
      </vt:variant>
      <vt:variant>
        <vt:i4>2490380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_Toc2109990575</vt:lpwstr>
      </vt:variant>
      <vt:variant>
        <vt:i4>3014659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_Toc1593133894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_Toc415373853</vt:lpwstr>
      </vt:variant>
      <vt:variant>
        <vt:i4>2752519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_Toc1731247609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_Toc383758592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_Toc428706056</vt:lpwstr>
      </vt:variant>
      <vt:variant>
        <vt:i4>393218</vt:i4>
      </vt:variant>
      <vt:variant>
        <vt:i4>6</vt:i4>
      </vt:variant>
      <vt:variant>
        <vt:i4>0</vt:i4>
      </vt:variant>
      <vt:variant>
        <vt:i4>5</vt:i4>
      </vt:variant>
      <vt:variant>
        <vt:lpwstr>https://www.va.gov/COMMUNITYCARE/providers/Pharmacy-Requirements.asp</vt:lpwstr>
      </vt:variant>
      <vt:variant>
        <vt:lpwstr/>
      </vt:variant>
      <vt:variant>
        <vt:i4>3997802</vt:i4>
      </vt:variant>
      <vt:variant>
        <vt:i4>3</vt:i4>
      </vt:variant>
      <vt:variant>
        <vt:i4>0</vt:i4>
      </vt:variant>
      <vt:variant>
        <vt:i4>5</vt:i4>
      </vt:variant>
      <vt:variant>
        <vt:lpwstr>https://vaww.virec.research.va.gov/CommunityCare/RG/RG-CC-History-of-Systems-Acts-Programs.pdf</vt:lpwstr>
      </vt:variant>
      <vt:variant>
        <vt:lpwstr/>
      </vt:variant>
      <vt:variant>
        <vt:i4>3604522</vt:i4>
      </vt:variant>
      <vt:variant>
        <vt:i4>0</vt:i4>
      </vt:variant>
      <vt:variant>
        <vt:i4>0</vt:i4>
      </vt:variant>
      <vt:variant>
        <vt:i4>5</vt:i4>
      </vt:variant>
      <vt:variant>
        <vt:lpwstr>https://vaww.vhadataportal.med.va.gov/Data-Sources/Community-Care-Data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Beilstein-wedel, Erin E. (she/her/hers)</dc:creator>
  <cp:keywords/>
  <dc:description/>
  <cp:lastModifiedBy>Marteeny, Valerie J.</cp:lastModifiedBy>
  <cp:revision>2</cp:revision>
  <cp:lastPrinted>2025-05-12T17:44:00Z</cp:lastPrinted>
  <dcterms:created xsi:type="dcterms:W3CDTF">2025-05-15T15:05:00Z</dcterms:created>
  <dcterms:modified xsi:type="dcterms:W3CDTF">2025-05-15T15:05:00Z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0x0101007CE06C777F838347963A7741B64EC7FB</vt:lpwstr>
  </property>
  <property fmtid="{D5CDD505-2E9C-101B-9397-08002B2CF9AE}" pid="3" name="MediaServiceImageTags">
    <vt:lpwstr/>
  </property>
</Properties>
</file>